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CDF" w:rsidRDefault="00215CDF" w:rsidP="00B958FE">
      <w:pPr>
        <w:spacing w:line="240" w:lineRule="auto"/>
        <w:rPr>
          <w:rFonts w:asciiTheme="minorHAnsi" w:hAnsiTheme="minorHAnsi" w:cstheme="minorHAnsi"/>
          <w:b/>
          <w:color w:val="365F91" w:themeColor="accent1" w:themeShade="BF"/>
        </w:rPr>
      </w:pPr>
      <w:r w:rsidRPr="00215CDF">
        <w:rPr>
          <w:rFonts w:asciiTheme="minorHAnsi" w:hAnsiTheme="minorHAnsi" w:cstheme="minorHAnsi"/>
          <w:b/>
          <w:color w:val="365F91" w:themeColor="accent1" w:themeShade="BF"/>
        </w:rPr>
        <w:drawing>
          <wp:anchor distT="0" distB="0" distL="114300" distR="114300" simplePos="0" relativeHeight="251659264" behindDoc="0" locked="0" layoutInCell="1" allowOverlap="1" wp14:anchorId="7AD1F36A" wp14:editId="63741E52">
            <wp:simplePos x="0" y="0"/>
            <wp:positionH relativeFrom="column">
              <wp:posOffset>-9525</wp:posOffset>
            </wp:positionH>
            <wp:positionV relativeFrom="paragraph">
              <wp:posOffset>-172085</wp:posOffset>
            </wp:positionV>
            <wp:extent cx="2161540" cy="7048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anchor>
        </w:drawing>
      </w:r>
      <w:r w:rsidRPr="00215CDF">
        <w:rPr>
          <w:rFonts w:asciiTheme="minorHAnsi" w:hAnsiTheme="minorHAnsi" w:cstheme="minorHAnsi"/>
          <w:b/>
          <w:color w:val="365F91" w:themeColor="accent1" w:themeShade="BF"/>
        </w:rPr>
        <w:drawing>
          <wp:anchor distT="0" distB="0" distL="114300" distR="114300" simplePos="0" relativeHeight="251660288" behindDoc="0" locked="0" layoutInCell="1" allowOverlap="1" wp14:anchorId="56964415" wp14:editId="5DBEC680">
            <wp:simplePos x="0" y="0"/>
            <wp:positionH relativeFrom="column">
              <wp:posOffset>4704080</wp:posOffset>
            </wp:positionH>
            <wp:positionV relativeFrom="paragraph">
              <wp:posOffset>-228600</wp:posOffset>
            </wp:positionV>
            <wp:extent cx="1129665" cy="8064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anchor>
        </w:drawing>
      </w:r>
    </w:p>
    <w:p w:rsidR="00215CDF" w:rsidRDefault="00215CDF" w:rsidP="00B958FE">
      <w:pPr>
        <w:spacing w:line="240" w:lineRule="auto"/>
        <w:rPr>
          <w:rFonts w:asciiTheme="minorHAnsi" w:hAnsiTheme="minorHAnsi" w:cstheme="minorHAnsi"/>
          <w:b/>
          <w:color w:val="365F91" w:themeColor="accent1" w:themeShade="BF"/>
        </w:rPr>
      </w:pPr>
    </w:p>
    <w:p w:rsidR="0022594A" w:rsidRPr="00215CDF" w:rsidRDefault="00A87CA8" w:rsidP="00B958FE">
      <w:pPr>
        <w:spacing w:line="240" w:lineRule="auto"/>
        <w:rPr>
          <w:rFonts w:asciiTheme="minorHAnsi" w:hAnsiTheme="minorHAnsi" w:cstheme="minorHAnsi"/>
          <w:b/>
          <w:color w:val="365F91" w:themeColor="accent1" w:themeShade="BF"/>
        </w:rPr>
      </w:pPr>
      <w:bookmarkStart w:id="0" w:name="_GoBack"/>
      <w:bookmarkEnd w:id="0"/>
      <w:r w:rsidRPr="00215CDF">
        <w:rPr>
          <w:rFonts w:asciiTheme="minorHAnsi" w:hAnsiTheme="minorHAnsi" w:cstheme="minorHAnsi"/>
          <w:b/>
          <w:color w:val="365F91" w:themeColor="accent1" w:themeShade="BF"/>
        </w:rPr>
        <w:t>Health and Medical C</w:t>
      </w:r>
      <w:r w:rsidR="006C7807" w:rsidRPr="00215CDF">
        <w:rPr>
          <w:rFonts w:asciiTheme="minorHAnsi" w:hAnsiTheme="minorHAnsi" w:cstheme="minorHAnsi"/>
          <w:b/>
          <w:color w:val="365F91" w:themeColor="accent1" w:themeShade="BF"/>
        </w:rPr>
        <w:t>onsent</w:t>
      </w:r>
      <w:r w:rsidR="00B958FE" w:rsidRPr="00215CDF">
        <w:rPr>
          <w:rFonts w:asciiTheme="minorHAnsi" w:hAnsiTheme="minorHAnsi" w:cstheme="minorHAnsi"/>
          <w:b/>
          <w:color w:val="365F91" w:themeColor="accent1" w:themeShade="BF"/>
        </w:rPr>
        <w:t xml:space="preserve"> –</w:t>
      </w:r>
      <w:r w:rsidRPr="00215CDF">
        <w:rPr>
          <w:rFonts w:asciiTheme="minorHAnsi" w:hAnsiTheme="minorHAnsi" w:cstheme="minorHAnsi"/>
          <w:b/>
          <w:color w:val="365F91" w:themeColor="accent1" w:themeShade="BF"/>
        </w:rPr>
        <w:t xml:space="preserve"> Policy and P</w:t>
      </w:r>
      <w:r w:rsidR="00AA0C97" w:rsidRPr="00215CDF">
        <w:rPr>
          <w:rFonts w:asciiTheme="minorHAnsi" w:hAnsiTheme="minorHAnsi" w:cstheme="minorHAnsi"/>
          <w:b/>
          <w:color w:val="365F91" w:themeColor="accent1" w:themeShade="BF"/>
        </w:rPr>
        <w:t>rocedure</w:t>
      </w:r>
    </w:p>
    <w:p w:rsidR="0068162D" w:rsidRDefault="00DC602C" w:rsidP="00B958FE">
      <w:pPr>
        <w:spacing w:after="0" w:line="288" w:lineRule="auto"/>
        <w:rPr>
          <w:rFonts w:asciiTheme="minorHAnsi" w:hAnsiTheme="minorHAnsi" w:cstheme="minorHAnsi"/>
          <w:b/>
          <w:bCs/>
          <w:color w:val="7F7F7F" w:themeColor="text1" w:themeTint="80"/>
        </w:rPr>
      </w:pPr>
      <w:proofErr w:type="spellStart"/>
      <w:r w:rsidRPr="00215CDF">
        <w:rPr>
          <w:rFonts w:asciiTheme="minorHAnsi" w:hAnsiTheme="minorHAnsi" w:cstheme="minorHAnsi"/>
          <w:b/>
          <w:bCs/>
          <w:color w:val="7F7F7F" w:themeColor="text1" w:themeTint="80"/>
        </w:rPr>
        <w:t>GenYZ</w:t>
      </w:r>
      <w:proofErr w:type="spellEnd"/>
      <w:r w:rsidRPr="00215CDF">
        <w:rPr>
          <w:rFonts w:asciiTheme="minorHAnsi" w:hAnsiTheme="minorHAnsi" w:cstheme="minorHAnsi"/>
          <w:b/>
          <w:bCs/>
          <w:color w:val="7F7F7F" w:themeColor="text1" w:themeTint="80"/>
        </w:rPr>
        <w:t xml:space="preserve"> Mentoring </w:t>
      </w:r>
    </w:p>
    <w:p w:rsidR="00215CDF" w:rsidRPr="00215CDF" w:rsidRDefault="00215CDF" w:rsidP="00B958FE">
      <w:pPr>
        <w:spacing w:after="0" w:line="288" w:lineRule="auto"/>
        <w:rPr>
          <w:rFonts w:asciiTheme="minorHAnsi" w:hAnsiTheme="minorHAnsi" w:cstheme="minorHAnsi"/>
          <w:b/>
          <w:bCs/>
          <w:color w:val="7F7F7F" w:themeColor="text1" w:themeTint="80"/>
        </w:rPr>
      </w:pPr>
    </w:p>
    <w:p w:rsidR="008E6E51" w:rsidRPr="00215CDF" w:rsidRDefault="008E6E51" w:rsidP="00B958FE">
      <w:pPr>
        <w:spacing w:before="240" w:after="120" w:line="240" w:lineRule="auto"/>
        <w:rPr>
          <w:rFonts w:asciiTheme="minorHAnsi" w:hAnsiTheme="minorHAnsi" w:cstheme="minorHAnsi"/>
          <w:b/>
        </w:rPr>
      </w:pPr>
      <w:r w:rsidRPr="00215CDF">
        <w:rPr>
          <w:rFonts w:asciiTheme="minorHAnsi" w:hAnsiTheme="minorHAnsi" w:cstheme="minorHAnsi"/>
          <w:b/>
        </w:rPr>
        <w:t>Purpose</w:t>
      </w:r>
    </w:p>
    <w:p w:rsidR="008E6E51" w:rsidRPr="00215CDF" w:rsidRDefault="008E6E51" w:rsidP="00B958FE">
      <w:pPr>
        <w:pStyle w:val="Heading2"/>
        <w:spacing w:before="0" w:after="200" w:line="288" w:lineRule="auto"/>
        <w:rPr>
          <w:rFonts w:asciiTheme="minorHAnsi" w:hAnsiTheme="minorHAnsi" w:cstheme="minorHAnsi"/>
          <w:b w:val="0"/>
          <w:color w:val="auto"/>
          <w:sz w:val="22"/>
          <w:szCs w:val="22"/>
        </w:rPr>
      </w:pPr>
      <w:r w:rsidRPr="00215CDF">
        <w:rPr>
          <w:rFonts w:asciiTheme="minorHAnsi" w:hAnsiTheme="minorHAnsi" w:cstheme="minorHAnsi"/>
          <w:b w:val="0"/>
          <w:color w:val="auto"/>
          <w:sz w:val="22"/>
          <w:szCs w:val="22"/>
        </w:rPr>
        <w:t>The intention of this policy is to describe how we ensure an appropriate response to any health concern, such as an allergy or special medical requirement, in the case of illness, accident or injury during any program activity.</w:t>
      </w:r>
    </w:p>
    <w:p w:rsidR="007A6E13" w:rsidRPr="00215CDF" w:rsidRDefault="007A6E13" w:rsidP="00B958FE">
      <w:pPr>
        <w:spacing w:before="240" w:after="120" w:line="240" w:lineRule="auto"/>
        <w:rPr>
          <w:rFonts w:asciiTheme="minorHAnsi" w:hAnsiTheme="minorHAnsi" w:cstheme="minorHAnsi"/>
          <w:b/>
        </w:rPr>
      </w:pPr>
      <w:r w:rsidRPr="00215CDF">
        <w:rPr>
          <w:rFonts w:asciiTheme="minorHAnsi" w:hAnsiTheme="minorHAnsi" w:cstheme="minorHAnsi"/>
          <w:b/>
        </w:rPr>
        <w:t>Policy</w:t>
      </w:r>
    </w:p>
    <w:p w:rsidR="007A6E13" w:rsidRPr="00215CDF" w:rsidRDefault="00271A9C" w:rsidP="00B958FE">
      <w:pPr>
        <w:pStyle w:val="Heading2"/>
        <w:spacing w:before="0" w:after="200" w:line="288" w:lineRule="auto"/>
        <w:rPr>
          <w:rFonts w:asciiTheme="minorHAnsi" w:hAnsiTheme="minorHAnsi" w:cstheme="minorHAnsi"/>
          <w:b w:val="0"/>
          <w:color w:val="auto"/>
          <w:sz w:val="22"/>
          <w:szCs w:val="22"/>
        </w:rPr>
      </w:pPr>
      <w:proofErr w:type="spellStart"/>
      <w:r w:rsidRPr="00215CDF">
        <w:rPr>
          <w:rFonts w:asciiTheme="minorHAnsi" w:hAnsiTheme="minorHAnsi" w:cstheme="minorHAnsi"/>
          <w:b w:val="0"/>
          <w:color w:val="auto"/>
          <w:sz w:val="22"/>
          <w:szCs w:val="22"/>
        </w:rPr>
        <w:t>GenYZ</w:t>
      </w:r>
      <w:proofErr w:type="spellEnd"/>
      <w:r w:rsidRPr="00215CDF">
        <w:rPr>
          <w:rFonts w:asciiTheme="minorHAnsi" w:hAnsiTheme="minorHAnsi" w:cstheme="minorHAnsi"/>
          <w:b w:val="0"/>
          <w:color w:val="auto"/>
          <w:sz w:val="22"/>
          <w:szCs w:val="22"/>
        </w:rPr>
        <w:t xml:space="preserve"> is committed to </w:t>
      </w:r>
      <w:r w:rsidR="0024071E" w:rsidRPr="00215CDF">
        <w:rPr>
          <w:rFonts w:asciiTheme="minorHAnsi" w:hAnsiTheme="minorHAnsi" w:cstheme="minorHAnsi"/>
          <w:b w:val="0"/>
          <w:color w:val="auto"/>
          <w:sz w:val="22"/>
          <w:szCs w:val="22"/>
        </w:rPr>
        <w:t>ensur</w:t>
      </w:r>
      <w:r w:rsidRPr="00215CDF">
        <w:rPr>
          <w:rFonts w:asciiTheme="minorHAnsi" w:hAnsiTheme="minorHAnsi" w:cstheme="minorHAnsi"/>
          <w:b w:val="0"/>
          <w:color w:val="auto"/>
          <w:sz w:val="22"/>
          <w:szCs w:val="22"/>
        </w:rPr>
        <w:t xml:space="preserve">ing </w:t>
      </w:r>
      <w:r w:rsidR="00711863" w:rsidRPr="00215CDF">
        <w:rPr>
          <w:rFonts w:asciiTheme="minorHAnsi" w:hAnsiTheme="minorHAnsi" w:cstheme="minorHAnsi"/>
          <w:b w:val="0"/>
          <w:color w:val="auto"/>
          <w:sz w:val="22"/>
          <w:szCs w:val="22"/>
        </w:rPr>
        <w:t>an appropriate response should illness</w:t>
      </w:r>
      <w:r w:rsidR="008B23A4" w:rsidRPr="00215CDF">
        <w:rPr>
          <w:rFonts w:asciiTheme="minorHAnsi" w:hAnsiTheme="minorHAnsi" w:cstheme="minorHAnsi"/>
          <w:b w:val="0"/>
          <w:color w:val="auto"/>
          <w:sz w:val="22"/>
          <w:szCs w:val="22"/>
        </w:rPr>
        <w:t>,</w:t>
      </w:r>
      <w:r w:rsidR="00711863" w:rsidRPr="00215CDF">
        <w:rPr>
          <w:rFonts w:asciiTheme="minorHAnsi" w:hAnsiTheme="minorHAnsi" w:cstheme="minorHAnsi"/>
          <w:b w:val="0"/>
          <w:color w:val="auto"/>
          <w:sz w:val="22"/>
          <w:szCs w:val="22"/>
        </w:rPr>
        <w:t xml:space="preserve"> accident </w:t>
      </w:r>
      <w:r w:rsidR="008B23A4" w:rsidRPr="00215CDF">
        <w:rPr>
          <w:rFonts w:asciiTheme="minorHAnsi" w:hAnsiTheme="minorHAnsi" w:cstheme="minorHAnsi"/>
          <w:b w:val="0"/>
          <w:color w:val="auto"/>
          <w:sz w:val="22"/>
          <w:szCs w:val="22"/>
        </w:rPr>
        <w:t xml:space="preserve">or </w:t>
      </w:r>
      <w:proofErr w:type="gramStart"/>
      <w:r w:rsidR="008B23A4" w:rsidRPr="00215CDF">
        <w:rPr>
          <w:rFonts w:asciiTheme="minorHAnsi" w:hAnsiTheme="minorHAnsi" w:cstheme="minorHAnsi"/>
          <w:b w:val="0"/>
          <w:color w:val="auto"/>
          <w:sz w:val="22"/>
          <w:szCs w:val="22"/>
        </w:rPr>
        <w:t>injury befall</w:t>
      </w:r>
      <w:proofErr w:type="gramEnd"/>
      <w:r w:rsidR="00711863" w:rsidRPr="00215CDF">
        <w:rPr>
          <w:rFonts w:asciiTheme="minorHAnsi" w:hAnsiTheme="minorHAnsi" w:cstheme="minorHAnsi"/>
          <w:b w:val="0"/>
          <w:color w:val="auto"/>
          <w:sz w:val="22"/>
          <w:szCs w:val="22"/>
        </w:rPr>
        <w:t xml:space="preserve"> any</w:t>
      </w:r>
      <w:r w:rsidR="0024071E" w:rsidRPr="00215CDF">
        <w:rPr>
          <w:rFonts w:asciiTheme="minorHAnsi" w:hAnsiTheme="minorHAnsi" w:cstheme="minorHAnsi"/>
          <w:b w:val="0"/>
          <w:color w:val="auto"/>
          <w:sz w:val="22"/>
          <w:szCs w:val="22"/>
        </w:rPr>
        <w:t xml:space="preserve"> program participant </w:t>
      </w:r>
      <w:r w:rsidR="00711863" w:rsidRPr="00215CDF">
        <w:rPr>
          <w:rFonts w:asciiTheme="minorHAnsi" w:hAnsiTheme="minorHAnsi" w:cstheme="minorHAnsi"/>
          <w:b w:val="0"/>
          <w:color w:val="auto"/>
          <w:sz w:val="22"/>
          <w:szCs w:val="22"/>
        </w:rPr>
        <w:t xml:space="preserve">while engaged </w:t>
      </w:r>
      <w:r w:rsidRPr="00215CDF">
        <w:rPr>
          <w:rFonts w:asciiTheme="minorHAnsi" w:hAnsiTheme="minorHAnsi" w:cstheme="minorHAnsi"/>
          <w:b w:val="0"/>
          <w:color w:val="auto"/>
          <w:sz w:val="22"/>
          <w:szCs w:val="22"/>
        </w:rPr>
        <w:t>in</w:t>
      </w:r>
      <w:r w:rsidR="00711863" w:rsidRPr="00215CDF">
        <w:rPr>
          <w:rFonts w:asciiTheme="minorHAnsi" w:hAnsiTheme="minorHAnsi" w:cstheme="minorHAnsi"/>
          <w:b w:val="0"/>
          <w:color w:val="auto"/>
          <w:sz w:val="22"/>
          <w:szCs w:val="22"/>
        </w:rPr>
        <w:t xml:space="preserve"> </w:t>
      </w:r>
      <w:proofErr w:type="spellStart"/>
      <w:r w:rsidR="00711863" w:rsidRPr="00215CDF">
        <w:rPr>
          <w:rFonts w:asciiTheme="minorHAnsi" w:hAnsiTheme="minorHAnsi" w:cstheme="minorHAnsi"/>
          <w:b w:val="0"/>
          <w:color w:val="auto"/>
          <w:sz w:val="22"/>
          <w:szCs w:val="22"/>
        </w:rPr>
        <w:t>GenYZ</w:t>
      </w:r>
      <w:proofErr w:type="spellEnd"/>
      <w:r w:rsidR="00711863" w:rsidRPr="00215CDF">
        <w:rPr>
          <w:rFonts w:asciiTheme="minorHAnsi" w:hAnsiTheme="minorHAnsi" w:cstheme="minorHAnsi"/>
          <w:b w:val="0"/>
          <w:color w:val="auto"/>
          <w:sz w:val="22"/>
          <w:szCs w:val="22"/>
        </w:rPr>
        <w:t xml:space="preserve"> activities.</w:t>
      </w:r>
      <w:r w:rsidR="0024071E" w:rsidRPr="00215CDF">
        <w:rPr>
          <w:rFonts w:asciiTheme="minorHAnsi" w:hAnsiTheme="minorHAnsi" w:cstheme="minorHAnsi"/>
          <w:b w:val="0"/>
          <w:color w:val="auto"/>
          <w:sz w:val="22"/>
          <w:szCs w:val="22"/>
        </w:rPr>
        <w:t xml:space="preserve"> </w:t>
      </w:r>
    </w:p>
    <w:p w:rsidR="00711863" w:rsidRPr="00215CDF" w:rsidRDefault="00711863" w:rsidP="00B958FE">
      <w:pPr>
        <w:pStyle w:val="StyleBookAntiqua11ptLeft075cm"/>
        <w:spacing w:before="0" w:after="200" w:line="288" w:lineRule="auto"/>
        <w:ind w:left="0"/>
        <w:contextualSpacing w:val="0"/>
        <w:rPr>
          <w:rFonts w:asciiTheme="minorHAnsi" w:hAnsiTheme="minorHAnsi" w:cstheme="minorHAnsi"/>
          <w:szCs w:val="22"/>
          <w:lang w:val="en-AU"/>
        </w:rPr>
      </w:pPr>
      <w:r w:rsidRPr="00215CDF">
        <w:rPr>
          <w:rFonts w:asciiTheme="minorHAnsi" w:hAnsiTheme="minorHAnsi" w:cstheme="minorHAnsi"/>
          <w:szCs w:val="22"/>
          <w:lang w:val="en-AU"/>
        </w:rPr>
        <w:t xml:space="preserve">Any person under 18 years must have the written consent of a parent or legal guardian in order to participate in the program and any related activities.  </w:t>
      </w:r>
    </w:p>
    <w:p w:rsidR="005A2DF4" w:rsidRPr="00215CDF" w:rsidRDefault="005A2DF4" w:rsidP="00B958FE">
      <w:pPr>
        <w:pStyle w:val="StyleBookAntiqua11ptLeft075cm"/>
        <w:spacing w:before="0" w:after="60" w:line="288" w:lineRule="auto"/>
        <w:ind w:left="0"/>
        <w:contextualSpacing w:val="0"/>
        <w:rPr>
          <w:rFonts w:asciiTheme="minorHAnsi" w:hAnsiTheme="minorHAnsi" w:cstheme="minorHAnsi"/>
          <w:szCs w:val="22"/>
          <w:lang w:val="en-AU"/>
        </w:rPr>
      </w:pPr>
      <w:r w:rsidRPr="00215CDF">
        <w:rPr>
          <w:rFonts w:asciiTheme="minorHAnsi" w:hAnsiTheme="minorHAnsi" w:cstheme="minorHAnsi"/>
          <w:szCs w:val="22"/>
          <w:lang w:val="en-AU"/>
        </w:rPr>
        <w:t>Consent include</w:t>
      </w:r>
      <w:r w:rsidR="008B23A4" w:rsidRPr="00215CDF">
        <w:rPr>
          <w:rFonts w:asciiTheme="minorHAnsi" w:hAnsiTheme="minorHAnsi" w:cstheme="minorHAnsi"/>
          <w:szCs w:val="22"/>
          <w:lang w:val="en-AU"/>
        </w:rPr>
        <w:t>s</w:t>
      </w:r>
      <w:r w:rsidRPr="00215CDF">
        <w:rPr>
          <w:rFonts w:asciiTheme="minorHAnsi" w:hAnsiTheme="minorHAnsi" w:cstheme="minorHAnsi"/>
          <w:szCs w:val="22"/>
          <w:lang w:val="en-AU"/>
        </w:rPr>
        <w:t>:</w:t>
      </w:r>
    </w:p>
    <w:p w:rsidR="005A2DF4" w:rsidRPr="00215CDF" w:rsidRDefault="005A2DF4" w:rsidP="00FA78FF">
      <w:pPr>
        <w:numPr>
          <w:ilvl w:val="0"/>
          <w:numId w:val="29"/>
        </w:numPr>
        <w:tabs>
          <w:tab w:val="left" w:pos="851"/>
        </w:tabs>
        <w:spacing w:after="120"/>
        <w:ind w:left="851" w:hanging="425"/>
        <w:rPr>
          <w:rFonts w:asciiTheme="minorHAnsi" w:hAnsiTheme="minorHAnsi" w:cstheme="minorHAnsi"/>
        </w:rPr>
      </w:pPr>
      <w:r w:rsidRPr="00215CDF">
        <w:rPr>
          <w:rFonts w:asciiTheme="minorHAnsi" w:hAnsiTheme="minorHAnsi" w:cstheme="minorHAnsi"/>
        </w:rPr>
        <w:t xml:space="preserve">permission for </w:t>
      </w:r>
      <w:proofErr w:type="spellStart"/>
      <w:r w:rsidRPr="00215CDF">
        <w:rPr>
          <w:rFonts w:asciiTheme="minorHAnsi" w:hAnsiTheme="minorHAnsi" w:cstheme="minorHAnsi"/>
        </w:rPr>
        <w:t>GenYZ</w:t>
      </w:r>
      <w:proofErr w:type="spellEnd"/>
      <w:r w:rsidRPr="00215CDF">
        <w:rPr>
          <w:rFonts w:asciiTheme="minorHAnsi" w:hAnsiTheme="minorHAnsi" w:cstheme="minorHAnsi"/>
        </w:rPr>
        <w:t xml:space="preserve"> staff and volunteers to transp</w:t>
      </w:r>
      <w:r w:rsidR="00B958FE" w:rsidRPr="00215CDF">
        <w:rPr>
          <w:rFonts w:asciiTheme="minorHAnsi" w:hAnsiTheme="minorHAnsi" w:cstheme="minorHAnsi"/>
        </w:rPr>
        <w:t xml:space="preserve">ort the young person to program </w:t>
      </w:r>
      <w:r w:rsidRPr="00215CDF">
        <w:rPr>
          <w:rFonts w:asciiTheme="minorHAnsi" w:hAnsiTheme="minorHAnsi" w:cstheme="minorHAnsi"/>
        </w:rPr>
        <w:t xml:space="preserve">activities </w:t>
      </w:r>
    </w:p>
    <w:p w:rsidR="005A2DF4" w:rsidRPr="00215CDF" w:rsidRDefault="005A2DF4" w:rsidP="00FA78FF">
      <w:pPr>
        <w:numPr>
          <w:ilvl w:val="0"/>
          <w:numId w:val="29"/>
        </w:numPr>
        <w:tabs>
          <w:tab w:val="left" w:pos="851"/>
        </w:tabs>
        <w:ind w:left="851" w:hanging="425"/>
        <w:rPr>
          <w:rFonts w:asciiTheme="minorHAnsi" w:hAnsiTheme="minorHAnsi" w:cstheme="minorHAnsi"/>
        </w:rPr>
      </w:pPr>
      <w:proofErr w:type="gramStart"/>
      <w:r w:rsidRPr="00215CDF">
        <w:rPr>
          <w:rFonts w:asciiTheme="minorHAnsi" w:hAnsiTheme="minorHAnsi" w:cstheme="minorHAnsi"/>
        </w:rPr>
        <w:t>authorisation</w:t>
      </w:r>
      <w:proofErr w:type="gramEnd"/>
      <w:r w:rsidRPr="00215CDF">
        <w:rPr>
          <w:rFonts w:asciiTheme="minorHAnsi" w:hAnsiTheme="minorHAnsi" w:cstheme="minorHAnsi"/>
        </w:rPr>
        <w:t xml:space="preserve"> for </w:t>
      </w:r>
      <w:proofErr w:type="spellStart"/>
      <w:r w:rsidRPr="00215CDF">
        <w:rPr>
          <w:rFonts w:asciiTheme="minorHAnsi" w:hAnsiTheme="minorHAnsi" w:cstheme="minorHAnsi"/>
        </w:rPr>
        <w:t>GenYZ</w:t>
      </w:r>
      <w:proofErr w:type="spellEnd"/>
      <w:r w:rsidRPr="00215CDF">
        <w:rPr>
          <w:rFonts w:asciiTheme="minorHAnsi" w:hAnsiTheme="minorHAnsi" w:cstheme="minorHAnsi"/>
        </w:rPr>
        <w:t xml:space="preserve"> staff and volunteers to obtai</w:t>
      </w:r>
      <w:r w:rsidR="00B958FE" w:rsidRPr="00215CDF">
        <w:rPr>
          <w:rFonts w:asciiTheme="minorHAnsi" w:hAnsiTheme="minorHAnsi" w:cstheme="minorHAnsi"/>
        </w:rPr>
        <w:t xml:space="preserve">n appropriate emergency medical </w:t>
      </w:r>
      <w:r w:rsidRPr="00215CDF">
        <w:rPr>
          <w:rFonts w:asciiTheme="minorHAnsi" w:hAnsiTheme="minorHAnsi" w:cstheme="minorHAnsi"/>
        </w:rPr>
        <w:t>attention for the young person if required</w:t>
      </w:r>
      <w:r w:rsidR="008B23A4" w:rsidRPr="00215CDF">
        <w:rPr>
          <w:rFonts w:asciiTheme="minorHAnsi" w:hAnsiTheme="minorHAnsi" w:cstheme="minorHAnsi"/>
        </w:rPr>
        <w:t>,</w:t>
      </w:r>
      <w:r w:rsidRPr="00215CDF">
        <w:rPr>
          <w:rFonts w:asciiTheme="minorHAnsi" w:hAnsiTheme="minorHAnsi" w:cstheme="minorHAnsi"/>
        </w:rPr>
        <w:t xml:space="preserve"> and </w:t>
      </w:r>
      <w:r w:rsidR="00FA78FF" w:rsidRPr="00215CDF">
        <w:rPr>
          <w:rFonts w:asciiTheme="minorHAnsi" w:hAnsiTheme="minorHAnsi" w:cstheme="minorHAnsi"/>
        </w:rPr>
        <w:t xml:space="preserve">when </w:t>
      </w:r>
      <w:r w:rsidRPr="00215CDF">
        <w:rPr>
          <w:rFonts w:asciiTheme="minorHAnsi" w:hAnsiTheme="minorHAnsi" w:cstheme="minorHAnsi"/>
        </w:rPr>
        <w:t>the parent or guardian cannot be contacted.</w:t>
      </w:r>
    </w:p>
    <w:p w:rsidR="00271A9C" w:rsidRPr="00215CDF" w:rsidRDefault="00271A9C" w:rsidP="00B958FE">
      <w:pPr>
        <w:spacing w:before="240" w:after="120" w:line="240" w:lineRule="auto"/>
        <w:rPr>
          <w:rFonts w:asciiTheme="minorHAnsi" w:hAnsiTheme="minorHAnsi" w:cstheme="minorHAnsi"/>
          <w:b/>
        </w:rPr>
      </w:pPr>
      <w:r w:rsidRPr="00215CDF">
        <w:rPr>
          <w:rFonts w:asciiTheme="minorHAnsi" w:hAnsiTheme="minorHAnsi" w:cstheme="minorHAnsi"/>
          <w:b/>
        </w:rPr>
        <w:t>Procedure</w:t>
      </w:r>
    </w:p>
    <w:p w:rsidR="000A47B1" w:rsidRPr="00215CDF" w:rsidRDefault="000A47B1" w:rsidP="00B958FE">
      <w:pPr>
        <w:pStyle w:val="StyleBookAntiqua11ptLeft075cm"/>
        <w:numPr>
          <w:ilvl w:val="0"/>
          <w:numId w:val="22"/>
        </w:numPr>
        <w:tabs>
          <w:tab w:val="num" w:pos="851"/>
        </w:tabs>
        <w:spacing w:before="0" w:after="120" w:line="288" w:lineRule="auto"/>
        <w:ind w:left="850" w:hanging="425"/>
        <w:contextualSpacing w:val="0"/>
        <w:rPr>
          <w:rFonts w:asciiTheme="minorHAnsi" w:hAnsiTheme="minorHAnsi" w:cstheme="minorHAnsi"/>
          <w:szCs w:val="22"/>
          <w:lang w:val="en-AU"/>
        </w:rPr>
      </w:pPr>
      <w:r w:rsidRPr="00215CDF">
        <w:rPr>
          <w:rFonts w:asciiTheme="minorHAnsi" w:hAnsiTheme="minorHAnsi" w:cstheme="minorHAnsi"/>
          <w:szCs w:val="22"/>
          <w:lang w:val="en-AU"/>
        </w:rPr>
        <w:t xml:space="preserve">The program will maintain an up-to-date register of parents’ and guardians’ contact details in order to get consent for any emergency treatment a young person might require in the case of illness, accident or injury while involved in program activities.  </w:t>
      </w:r>
    </w:p>
    <w:p w:rsidR="000A47B1" w:rsidRPr="00215CDF" w:rsidRDefault="000A47B1" w:rsidP="00B958FE">
      <w:pPr>
        <w:pStyle w:val="StyleBookAntiqua11ptLeft075cm"/>
        <w:numPr>
          <w:ilvl w:val="0"/>
          <w:numId w:val="22"/>
        </w:numPr>
        <w:tabs>
          <w:tab w:val="num" w:pos="851"/>
        </w:tabs>
        <w:spacing w:before="0" w:after="120" w:line="288" w:lineRule="auto"/>
        <w:ind w:left="850" w:hanging="425"/>
        <w:contextualSpacing w:val="0"/>
        <w:rPr>
          <w:rFonts w:asciiTheme="minorHAnsi" w:hAnsiTheme="minorHAnsi" w:cstheme="minorHAnsi"/>
          <w:szCs w:val="22"/>
          <w:lang w:val="en-AU"/>
        </w:rPr>
      </w:pPr>
      <w:r w:rsidRPr="00215CDF">
        <w:rPr>
          <w:rFonts w:asciiTheme="minorHAnsi" w:hAnsiTheme="minorHAnsi" w:cstheme="minorHAnsi"/>
          <w:szCs w:val="22"/>
          <w:lang w:val="en-AU"/>
        </w:rPr>
        <w:t xml:space="preserve">The program will gather </w:t>
      </w:r>
      <w:r w:rsidR="008B23A4" w:rsidRPr="00215CDF">
        <w:rPr>
          <w:rFonts w:asciiTheme="minorHAnsi" w:hAnsiTheme="minorHAnsi" w:cstheme="minorHAnsi"/>
          <w:szCs w:val="22"/>
          <w:lang w:val="en-AU"/>
        </w:rPr>
        <w:t xml:space="preserve">relevant and </w:t>
      </w:r>
      <w:r w:rsidRPr="00215CDF">
        <w:rPr>
          <w:rFonts w:asciiTheme="minorHAnsi" w:hAnsiTheme="minorHAnsi" w:cstheme="minorHAnsi"/>
          <w:szCs w:val="22"/>
          <w:lang w:val="en-AU"/>
        </w:rPr>
        <w:t xml:space="preserve">specific information </w:t>
      </w:r>
      <w:r w:rsidR="00FA6742" w:rsidRPr="00215CDF">
        <w:rPr>
          <w:rFonts w:asciiTheme="minorHAnsi" w:hAnsiTheme="minorHAnsi" w:cstheme="minorHAnsi"/>
          <w:szCs w:val="22"/>
          <w:lang w:val="en-AU"/>
        </w:rPr>
        <w:t>about</w:t>
      </w:r>
      <w:r w:rsidRPr="00215CDF">
        <w:rPr>
          <w:rFonts w:asciiTheme="minorHAnsi" w:hAnsiTheme="minorHAnsi" w:cstheme="minorHAnsi"/>
          <w:szCs w:val="22"/>
          <w:lang w:val="en-AU"/>
        </w:rPr>
        <w:t xml:space="preserve"> each young person’s health in order </w:t>
      </w:r>
      <w:r w:rsidR="008B23A4" w:rsidRPr="00215CDF">
        <w:rPr>
          <w:rFonts w:asciiTheme="minorHAnsi" w:hAnsiTheme="minorHAnsi" w:cstheme="minorHAnsi"/>
          <w:szCs w:val="22"/>
          <w:lang w:val="en-AU"/>
        </w:rPr>
        <w:t>to seek</w:t>
      </w:r>
      <w:r w:rsidRPr="00215CDF">
        <w:rPr>
          <w:rFonts w:asciiTheme="minorHAnsi" w:hAnsiTheme="minorHAnsi" w:cstheme="minorHAnsi"/>
          <w:szCs w:val="22"/>
          <w:lang w:val="en-AU"/>
        </w:rPr>
        <w:t xml:space="preserve"> appropriate emergency medical attention</w:t>
      </w:r>
      <w:r w:rsidR="00FA78FF" w:rsidRPr="00215CDF">
        <w:rPr>
          <w:rFonts w:asciiTheme="minorHAnsi" w:hAnsiTheme="minorHAnsi" w:cstheme="minorHAnsi"/>
          <w:szCs w:val="22"/>
          <w:lang w:val="en-AU"/>
        </w:rPr>
        <w:t>,</w:t>
      </w:r>
      <w:r w:rsidRPr="00215CDF">
        <w:rPr>
          <w:rFonts w:asciiTheme="minorHAnsi" w:hAnsiTheme="minorHAnsi" w:cstheme="minorHAnsi"/>
          <w:szCs w:val="22"/>
          <w:lang w:val="en-AU"/>
        </w:rPr>
        <w:t xml:space="preserve"> </w:t>
      </w:r>
      <w:r w:rsidR="005A2DF4" w:rsidRPr="00215CDF">
        <w:rPr>
          <w:rFonts w:asciiTheme="minorHAnsi" w:hAnsiTheme="minorHAnsi" w:cstheme="minorHAnsi"/>
          <w:szCs w:val="22"/>
          <w:lang w:val="en-AU"/>
        </w:rPr>
        <w:t xml:space="preserve">as </w:t>
      </w:r>
      <w:r w:rsidR="00FA78FF" w:rsidRPr="00215CDF">
        <w:rPr>
          <w:rFonts w:asciiTheme="minorHAnsi" w:hAnsiTheme="minorHAnsi" w:cstheme="minorHAnsi"/>
          <w:szCs w:val="22"/>
          <w:lang w:val="en-AU"/>
        </w:rPr>
        <w:t>specified</w:t>
      </w:r>
      <w:r w:rsidR="005A2DF4" w:rsidRPr="00215CDF">
        <w:rPr>
          <w:rFonts w:asciiTheme="minorHAnsi" w:hAnsiTheme="minorHAnsi" w:cstheme="minorHAnsi"/>
          <w:szCs w:val="22"/>
          <w:lang w:val="en-AU"/>
        </w:rPr>
        <w:t xml:space="preserve"> above. </w:t>
      </w:r>
    </w:p>
    <w:p w:rsidR="008822F3" w:rsidRPr="00215CDF" w:rsidRDefault="008822F3" w:rsidP="00B958FE">
      <w:pPr>
        <w:pStyle w:val="StyleBookAntiqua11ptLeft075cm"/>
        <w:numPr>
          <w:ilvl w:val="0"/>
          <w:numId w:val="22"/>
        </w:numPr>
        <w:tabs>
          <w:tab w:val="num" w:pos="851"/>
        </w:tabs>
        <w:spacing w:before="0" w:after="120" w:line="288" w:lineRule="auto"/>
        <w:ind w:left="850" w:hanging="425"/>
        <w:contextualSpacing w:val="0"/>
        <w:rPr>
          <w:rFonts w:asciiTheme="minorHAnsi" w:hAnsiTheme="minorHAnsi" w:cstheme="minorHAnsi"/>
          <w:szCs w:val="22"/>
          <w:lang w:val="en-AU"/>
        </w:rPr>
      </w:pPr>
      <w:r w:rsidRPr="00215CDF">
        <w:rPr>
          <w:rFonts w:asciiTheme="minorHAnsi" w:hAnsiTheme="minorHAnsi" w:cstheme="minorHAnsi"/>
          <w:szCs w:val="22"/>
          <w:lang w:val="en-AU"/>
        </w:rPr>
        <w:t xml:space="preserve">The program will gather only such health information </w:t>
      </w:r>
      <w:r w:rsidR="00FA78FF" w:rsidRPr="00215CDF">
        <w:rPr>
          <w:rFonts w:asciiTheme="minorHAnsi" w:hAnsiTheme="minorHAnsi" w:cstheme="minorHAnsi"/>
          <w:szCs w:val="22"/>
          <w:lang w:val="en-AU"/>
        </w:rPr>
        <w:t>as is</w:t>
      </w:r>
      <w:r w:rsidRPr="00215CDF">
        <w:rPr>
          <w:rFonts w:asciiTheme="minorHAnsi" w:hAnsiTheme="minorHAnsi" w:cstheme="minorHAnsi"/>
          <w:szCs w:val="22"/>
          <w:lang w:val="en-AU"/>
        </w:rPr>
        <w:t xml:space="preserve"> </w:t>
      </w:r>
      <w:r w:rsidR="00FA78FF" w:rsidRPr="00215CDF">
        <w:rPr>
          <w:rFonts w:asciiTheme="minorHAnsi" w:hAnsiTheme="minorHAnsi" w:cstheme="minorHAnsi"/>
          <w:szCs w:val="22"/>
          <w:lang w:val="en-AU"/>
        </w:rPr>
        <w:t>required</w:t>
      </w:r>
      <w:r w:rsidRPr="00215CDF">
        <w:rPr>
          <w:rFonts w:asciiTheme="minorHAnsi" w:hAnsiTheme="minorHAnsi" w:cstheme="minorHAnsi"/>
          <w:szCs w:val="22"/>
          <w:lang w:val="en-AU"/>
        </w:rPr>
        <w:t xml:space="preserve"> to ensure someone’s health and safety and no more.</w:t>
      </w:r>
    </w:p>
    <w:p w:rsidR="00271A9C" w:rsidRPr="00215CDF" w:rsidRDefault="005A2DF4" w:rsidP="00B958FE">
      <w:pPr>
        <w:pStyle w:val="StyleBookAntiqua11ptLeft075cm"/>
        <w:numPr>
          <w:ilvl w:val="0"/>
          <w:numId w:val="22"/>
        </w:numPr>
        <w:tabs>
          <w:tab w:val="num" w:pos="851"/>
        </w:tabs>
        <w:spacing w:before="0" w:after="120" w:line="288" w:lineRule="auto"/>
        <w:ind w:left="850" w:hanging="425"/>
        <w:contextualSpacing w:val="0"/>
        <w:rPr>
          <w:rFonts w:asciiTheme="minorHAnsi" w:hAnsiTheme="minorHAnsi" w:cstheme="minorHAnsi"/>
          <w:szCs w:val="22"/>
          <w:lang w:val="en-AU"/>
        </w:rPr>
      </w:pPr>
      <w:r w:rsidRPr="00215CDF">
        <w:rPr>
          <w:rFonts w:asciiTheme="minorHAnsi" w:hAnsiTheme="minorHAnsi" w:cstheme="minorHAnsi"/>
          <w:szCs w:val="22"/>
          <w:lang w:val="en-AU"/>
        </w:rPr>
        <w:t>Health i</w:t>
      </w:r>
      <w:r w:rsidR="00FA6742" w:rsidRPr="00215CDF">
        <w:rPr>
          <w:rFonts w:asciiTheme="minorHAnsi" w:hAnsiTheme="minorHAnsi" w:cstheme="minorHAnsi"/>
          <w:szCs w:val="22"/>
          <w:lang w:val="en-AU"/>
        </w:rPr>
        <w:t xml:space="preserve">nformation about any and all program participants will </w:t>
      </w:r>
      <w:r w:rsidR="00FA78FF" w:rsidRPr="00215CDF">
        <w:rPr>
          <w:rFonts w:asciiTheme="minorHAnsi" w:hAnsiTheme="minorHAnsi" w:cstheme="minorHAnsi"/>
          <w:szCs w:val="22"/>
          <w:lang w:val="en-AU"/>
        </w:rPr>
        <w:t>remain</w:t>
      </w:r>
      <w:r w:rsidR="00FA6742" w:rsidRPr="00215CDF">
        <w:rPr>
          <w:rFonts w:asciiTheme="minorHAnsi" w:hAnsiTheme="minorHAnsi" w:cstheme="minorHAnsi"/>
          <w:szCs w:val="22"/>
          <w:lang w:val="en-AU"/>
        </w:rPr>
        <w:t xml:space="preserve"> strictly confidential and kept in a secure place. </w:t>
      </w:r>
    </w:p>
    <w:p w:rsidR="0073351E" w:rsidRPr="00215CDF" w:rsidRDefault="008822F3" w:rsidP="00B958FE">
      <w:pPr>
        <w:pStyle w:val="StyleBookAntiqua11ptLeft075cm"/>
        <w:numPr>
          <w:ilvl w:val="0"/>
          <w:numId w:val="22"/>
        </w:numPr>
        <w:tabs>
          <w:tab w:val="num" w:pos="851"/>
        </w:tabs>
        <w:spacing w:before="0" w:after="120" w:line="288" w:lineRule="auto"/>
        <w:ind w:left="850" w:hanging="425"/>
        <w:contextualSpacing w:val="0"/>
        <w:rPr>
          <w:rFonts w:asciiTheme="minorHAnsi" w:hAnsiTheme="minorHAnsi" w:cstheme="minorHAnsi"/>
          <w:szCs w:val="22"/>
          <w:lang w:val="en-AU"/>
        </w:rPr>
      </w:pPr>
      <w:r w:rsidRPr="00215CDF">
        <w:rPr>
          <w:rFonts w:asciiTheme="minorHAnsi" w:hAnsiTheme="minorHAnsi" w:cstheme="minorHAnsi"/>
          <w:szCs w:val="22"/>
          <w:lang w:val="en-AU"/>
        </w:rPr>
        <w:t xml:space="preserve">Relevant </w:t>
      </w:r>
      <w:r w:rsidR="00FA6742" w:rsidRPr="00215CDF">
        <w:rPr>
          <w:rFonts w:asciiTheme="minorHAnsi" w:hAnsiTheme="minorHAnsi" w:cstheme="minorHAnsi"/>
          <w:szCs w:val="22"/>
          <w:lang w:val="en-AU"/>
        </w:rPr>
        <w:t xml:space="preserve">information may be made known to those people involved in the program who should know </w:t>
      </w:r>
      <w:r w:rsidRPr="00215CDF">
        <w:rPr>
          <w:rFonts w:asciiTheme="minorHAnsi" w:hAnsiTheme="minorHAnsi" w:cstheme="minorHAnsi"/>
          <w:szCs w:val="22"/>
          <w:lang w:val="en-AU"/>
        </w:rPr>
        <w:t>such</w:t>
      </w:r>
      <w:r w:rsidR="00FA6742" w:rsidRPr="00215CDF">
        <w:rPr>
          <w:rFonts w:asciiTheme="minorHAnsi" w:hAnsiTheme="minorHAnsi" w:cstheme="minorHAnsi"/>
          <w:szCs w:val="22"/>
          <w:lang w:val="en-AU"/>
        </w:rPr>
        <w:t xml:space="preserve"> information.</w:t>
      </w:r>
      <w:r w:rsidRPr="00215CDF">
        <w:rPr>
          <w:rFonts w:asciiTheme="minorHAnsi" w:hAnsiTheme="minorHAnsi" w:cstheme="minorHAnsi"/>
          <w:szCs w:val="22"/>
          <w:lang w:val="en-AU"/>
        </w:rPr>
        <w:t xml:space="preserve"> </w:t>
      </w:r>
      <w:r w:rsidR="00FA6742" w:rsidRPr="00215CDF">
        <w:rPr>
          <w:rFonts w:asciiTheme="minorHAnsi" w:hAnsiTheme="minorHAnsi" w:cstheme="minorHAnsi"/>
          <w:szCs w:val="22"/>
          <w:lang w:val="en-AU"/>
        </w:rPr>
        <w:t xml:space="preserve">For example, it is appropriate that a mentor </w:t>
      </w:r>
      <w:r w:rsidRPr="00215CDF">
        <w:rPr>
          <w:rFonts w:asciiTheme="minorHAnsi" w:hAnsiTheme="minorHAnsi" w:cstheme="minorHAnsi"/>
          <w:szCs w:val="22"/>
          <w:lang w:val="en-AU"/>
        </w:rPr>
        <w:t xml:space="preserve">matched with a young person </w:t>
      </w:r>
      <w:r w:rsidR="00FA6742" w:rsidRPr="00215CDF">
        <w:rPr>
          <w:rFonts w:asciiTheme="minorHAnsi" w:hAnsiTheme="minorHAnsi" w:cstheme="minorHAnsi"/>
          <w:szCs w:val="22"/>
          <w:lang w:val="en-AU"/>
        </w:rPr>
        <w:t>knows that they are allerg</w:t>
      </w:r>
      <w:r w:rsidR="005A2DF4" w:rsidRPr="00215CDF">
        <w:rPr>
          <w:rFonts w:asciiTheme="minorHAnsi" w:hAnsiTheme="minorHAnsi" w:cstheme="minorHAnsi"/>
          <w:szCs w:val="22"/>
          <w:lang w:val="en-AU"/>
        </w:rPr>
        <w:t>ic</w:t>
      </w:r>
      <w:r w:rsidR="00FA6742" w:rsidRPr="00215CDF">
        <w:rPr>
          <w:rFonts w:asciiTheme="minorHAnsi" w:hAnsiTheme="minorHAnsi" w:cstheme="minorHAnsi"/>
          <w:szCs w:val="22"/>
          <w:lang w:val="en-AU"/>
        </w:rPr>
        <w:t xml:space="preserve"> to peanuts and </w:t>
      </w:r>
      <w:r w:rsidR="005A2DF4" w:rsidRPr="00215CDF">
        <w:rPr>
          <w:rFonts w:asciiTheme="minorHAnsi" w:hAnsiTheme="minorHAnsi" w:cstheme="minorHAnsi"/>
          <w:szCs w:val="22"/>
          <w:lang w:val="en-AU"/>
        </w:rPr>
        <w:t>has</w:t>
      </w:r>
      <w:r w:rsidR="00FA6742" w:rsidRPr="00215CDF">
        <w:rPr>
          <w:rFonts w:asciiTheme="minorHAnsi" w:hAnsiTheme="minorHAnsi" w:cstheme="minorHAnsi"/>
          <w:szCs w:val="22"/>
          <w:lang w:val="en-AU"/>
        </w:rPr>
        <w:t xml:space="preserve"> an auto-injection device with them at all times.</w:t>
      </w:r>
    </w:p>
    <w:sectPr w:rsidR="0073351E" w:rsidRPr="00215CDF" w:rsidSect="00642F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E42" w:rsidRDefault="00833E42" w:rsidP="00B33B0F">
      <w:pPr>
        <w:spacing w:after="0" w:line="240" w:lineRule="auto"/>
      </w:pPr>
      <w:r>
        <w:separator/>
      </w:r>
    </w:p>
  </w:endnote>
  <w:endnote w:type="continuationSeparator" w:id="0">
    <w:p w:rsidR="00833E42" w:rsidRDefault="00833E42"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E42" w:rsidRDefault="00833E42" w:rsidP="00B33B0F">
      <w:pPr>
        <w:spacing w:after="0" w:line="240" w:lineRule="auto"/>
      </w:pPr>
      <w:r>
        <w:separator/>
      </w:r>
    </w:p>
  </w:footnote>
  <w:footnote w:type="continuationSeparator" w:id="0">
    <w:p w:rsidR="00833E42" w:rsidRDefault="00833E42" w:rsidP="00B33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3A3C"/>
    <w:multiLevelType w:val="hybridMultilevel"/>
    <w:tmpl w:val="B2A27D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CEA17E6"/>
    <w:multiLevelType w:val="hybridMultilevel"/>
    <w:tmpl w:val="15E43BFC"/>
    <w:lvl w:ilvl="0" w:tplc="0C09000F">
      <w:start w:val="1"/>
      <w:numFmt w:val="decimal"/>
      <w:lvlText w:val="%1."/>
      <w:lvlJc w:val="left"/>
      <w:pPr>
        <w:ind w:left="1680" w:hanging="360"/>
      </w:pPr>
    </w:lvl>
    <w:lvl w:ilvl="1" w:tplc="0C090019" w:tentative="1">
      <w:start w:val="1"/>
      <w:numFmt w:val="lowerLetter"/>
      <w:lvlText w:val="%2."/>
      <w:lvlJc w:val="left"/>
      <w:pPr>
        <w:ind w:left="2400" w:hanging="360"/>
      </w:pPr>
    </w:lvl>
    <w:lvl w:ilvl="2" w:tplc="0C09001B" w:tentative="1">
      <w:start w:val="1"/>
      <w:numFmt w:val="lowerRoman"/>
      <w:lvlText w:val="%3."/>
      <w:lvlJc w:val="right"/>
      <w:pPr>
        <w:ind w:left="3120" w:hanging="180"/>
      </w:pPr>
    </w:lvl>
    <w:lvl w:ilvl="3" w:tplc="0C09000F" w:tentative="1">
      <w:start w:val="1"/>
      <w:numFmt w:val="decimal"/>
      <w:lvlText w:val="%4."/>
      <w:lvlJc w:val="left"/>
      <w:pPr>
        <w:ind w:left="3840" w:hanging="360"/>
      </w:pPr>
    </w:lvl>
    <w:lvl w:ilvl="4" w:tplc="0C090019" w:tentative="1">
      <w:start w:val="1"/>
      <w:numFmt w:val="lowerLetter"/>
      <w:lvlText w:val="%5."/>
      <w:lvlJc w:val="left"/>
      <w:pPr>
        <w:ind w:left="4560" w:hanging="360"/>
      </w:pPr>
    </w:lvl>
    <w:lvl w:ilvl="5" w:tplc="0C09001B" w:tentative="1">
      <w:start w:val="1"/>
      <w:numFmt w:val="lowerRoman"/>
      <w:lvlText w:val="%6."/>
      <w:lvlJc w:val="right"/>
      <w:pPr>
        <w:ind w:left="5280" w:hanging="180"/>
      </w:pPr>
    </w:lvl>
    <w:lvl w:ilvl="6" w:tplc="0C09000F" w:tentative="1">
      <w:start w:val="1"/>
      <w:numFmt w:val="decimal"/>
      <w:lvlText w:val="%7."/>
      <w:lvlJc w:val="left"/>
      <w:pPr>
        <w:ind w:left="6000" w:hanging="360"/>
      </w:pPr>
    </w:lvl>
    <w:lvl w:ilvl="7" w:tplc="0C090019" w:tentative="1">
      <w:start w:val="1"/>
      <w:numFmt w:val="lowerLetter"/>
      <w:lvlText w:val="%8."/>
      <w:lvlJc w:val="left"/>
      <w:pPr>
        <w:ind w:left="6720" w:hanging="360"/>
      </w:pPr>
    </w:lvl>
    <w:lvl w:ilvl="8" w:tplc="0C09001B" w:tentative="1">
      <w:start w:val="1"/>
      <w:numFmt w:val="lowerRoman"/>
      <w:lvlText w:val="%9."/>
      <w:lvlJc w:val="right"/>
      <w:pPr>
        <w:ind w:left="7440" w:hanging="180"/>
      </w:pPr>
    </w:lvl>
  </w:abstractNum>
  <w:abstractNum w:abstractNumId="2">
    <w:nsid w:val="0EA87DA6"/>
    <w:multiLevelType w:val="hybridMultilevel"/>
    <w:tmpl w:val="52E45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6A359E"/>
    <w:multiLevelType w:val="hybridMultilevel"/>
    <w:tmpl w:val="73A4B87A"/>
    <w:lvl w:ilvl="0" w:tplc="0409000F">
      <w:start w:val="1"/>
      <w:numFmt w:val="decimal"/>
      <w:lvlText w:val="%1."/>
      <w:lvlJc w:val="left"/>
      <w:pPr>
        <w:tabs>
          <w:tab w:val="num" w:pos="1070"/>
        </w:tabs>
        <w:ind w:left="1070"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4">
    <w:nsid w:val="187867B3"/>
    <w:multiLevelType w:val="hybridMultilevel"/>
    <w:tmpl w:val="35C648DC"/>
    <w:lvl w:ilvl="0" w:tplc="0C090001">
      <w:start w:val="1"/>
      <w:numFmt w:val="bullet"/>
      <w:lvlText w:val=""/>
      <w:lvlJc w:val="left"/>
      <w:pPr>
        <w:ind w:left="1308" w:hanging="360"/>
      </w:pPr>
      <w:rPr>
        <w:rFonts w:ascii="Symbol" w:hAnsi="Symbol" w:hint="default"/>
      </w:rPr>
    </w:lvl>
    <w:lvl w:ilvl="1" w:tplc="0C090003" w:tentative="1">
      <w:start w:val="1"/>
      <w:numFmt w:val="bullet"/>
      <w:lvlText w:val="o"/>
      <w:lvlJc w:val="left"/>
      <w:pPr>
        <w:ind w:left="2028" w:hanging="360"/>
      </w:pPr>
      <w:rPr>
        <w:rFonts w:ascii="Courier New" w:hAnsi="Courier New" w:cs="Courier New" w:hint="default"/>
      </w:rPr>
    </w:lvl>
    <w:lvl w:ilvl="2" w:tplc="0C090005" w:tentative="1">
      <w:start w:val="1"/>
      <w:numFmt w:val="bullet"/>
      <w:lvlText w:val=""/>
      <w:lvlJc w:val="left"/>
      <w:pPr>
        <w:ind w:left="2748" w:hanging="360"/>
      </w:pPr>
      <w:rPr>
        <w:rFonts w:ascii="Wingdings" w:hAnsi="Wingdings" w:hint="default"/>
      </w:rPr>
    </w:lvl>
    <w:lvl w:ilvl="3" w:tplc="0C090001" w:tentative="1">
      <w:start w:val="1"/>
      <w:numFmt w:val="bullet"/>
      <w:lvlText w:val=""/>
      <w:lvlJc w:val="left"/>
      <w:pPr>
        <w:ind w:left="3468" w:hanging="360"/>
      </w:pPr>
      <w:rPr>
        <w:rFonts w:ascii="Symbol" w:hAnsi="Symbol" w:hint="default"/>
      </w:rPr>
    </w:lvl>
    <w:lvl w:ilvl="4" w:tplc="0C090003" w:tentative="1">
      <w:start w:val="1"/>
      <w:numFmt w:val="bullet"/>
      <w:lvlText w:val="o"/>
      <w:lvlJc w:val="left"/>
      <w:pPr>
        <w:ind w:left="4188" w:hanging="360"/>
      </w:pPr>
      <w:rPr>
        <w:rFonts w:ascii="Courier New" w:hAnsi="Courier New" w:cs="Courier New" w:hint="default"/>
      </w:rPr>
    </w:lvl>
    <w:lvl w:ilvl="5" w:tplc="0C090005" w:tentative="1">
      <w:start w:val="1"/>
      <w:numFmt w:val="bullet"/>
      <w:lvlText w:val=""/>
      <w:lvlJc w:val="left"/>
      <w:pPr>
        <w:ind w:left="4908" w:hanging="360"/>
      </w:pPr>
      <w:rPr>
        <w:rFonts w:ascii="Wingdings" w:hAnsi="Wingdings" w:hint="default"/>
      </w:rPr>
    </w:lvl>
    <w:lvl w:ilvl="6" w:tplc="0C090001" w:tentative="1">
      <w:start w:val="1"/>
      <w:numFmt w:val="bullet"/>
      <w:lvlText w:val=""/>
      <w:lvlJc w:val="left"/>
      <w:pPr>
        <w:ind w:left="5628" w:hanging="360"/>
      </w:pPr>
      <w:rPr>
        <w:rFonts w:ascii="Symbol" w:hAnsi="Symbol" w:hint="default"/>
      </w:rPr>
    </w:lvl>
    <w:lvl w:ilvl="7" w:tplc="0C090003" w:tentative="1">
      <w:start w:val="1"/>
      <w:numFmt w:val="bullet"/>
      <w:lvlText w:val="o"/>
      <w:lvlJc w:val="left"/>
      <w:pPr>
        <w:ind w:left="6348" w:hanging="360"/>
      </w:pPr>
      <w:rPr>
        <w:rFonts w:ascii="Courier New" w:hAnsi="Courier New" w:cs="Courier New" w:hint="default"/>
      </w:rPr>
    </w:lvl>
    <w:lvl w:ilvl="8" w:tplc="0C090005" w:tentative="1">
      <w:start w:val="1"/>
      <w:numFmt w:val="bullet"/>
      <w:lvlText w:val=""/>
      <w:lvlJc w:val="left"/>
      <w:pPr>
        <w:ind w:left="7068" w:hanging="360"/>
      </w:pPr>
      <w:rPr>
        <w:rFonts w:ascii="Wingdings" w:hAnsi="Wingdings" w:hint="default"/>
      </w:rPr>
    </w:lvl>
  </w:abstractNum>
  <w:abstractNum w:abstractNumId="5">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904911"/>
    <w:multiLevelType w:val="hybridMultilevel"/>
    <w:tmpl w:val="5C360B92"/>
    <w:lvl w:ilvl="0" w:tplc="A3C8A2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3B584F"/>
    <w:multiLevelType w:val="hybridMultilevel"/>
    <w:tmpl w:val="3BA82DC6"/>
    <w:lvl w:ilvl="0" w:tplc="0C090001">
      <w:start w:val="1"/>
      <w:numFmt w:val="bullet"/>
      <w:lvlText w:val=""/>
      <w:lvlJc w:val="left"/>
      <w:pPr>
        <w:ind w:left="1570" w:hanging="360"/>
      </w:pPr>
      <w:rPr>
        <w:rFonts w:ascii="Symbol" w:hAnsi="Symbol"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13">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E8D5F9F"/>
    <w:multiLevelType w:val="hybridMultilevel"/>
    <w:tmpl w:val="68D66CEC"/>
    <w:lvl w:ilvl="0" w:tplc="0C090001">
      <w:start w:val="1"/>
      <w:numFmt w:val="bullet"/>
      <w:lvlText w:val=""/>
      <w:lvlJc w:val="left"/>
      <w:pPr>
        <w:ind w:left="2058" w:hanging="360"/>
      </w:pPr>
      <w:rPr>
        <w:rFonts w:ascii="Symbol" w:hAnsi="Symbol" w:hint="default"/>
      </w:rPr>
    </w:lvl>
    <w:lvl w:ilvl="1" w:tplc="0C090003" w:tentative="1">
      <w:start w:val="1"/>
      <w:numFmt w:val="bullet"/>
      <w:lvlText w:val="o"/>
      <w:lvlJc w:val="left"/>
      <w:pPr>
        <w:ind w:left="2778" w:hanging="360"/>
      </w:pPr>
      <w:rPr>
        <w:rFonts w:ascii="Courier New" w:hAnsi="Courier New" w:cs="Courier New" w:hint="default"/>
      </w:rPr>
    </w:lvl>
    <w:lvl w:ilvl="2" w:tplc="0C090005" w:tentative="1">
      <w:start w:val="1"/>
      <w:numFmt w:val="bullet"/>
      <w:lvlText w:val=""/>
      <w:lvlJc w:val="left"/>
      <w:pPr>
        <w:ind w:left="3498" w:hanging="360"/>
      </w:pPr>
      <w:rPr>
        <w:rFonts w:ascii="Wingdings" w:hAnsi="Wingdings" w:hint="default"/>
      </w:rPr>
    </w:lvl>
    <w:lvl w:ilvl="3" w:tplc="0C090001" w:tentative="1">
      <w:start w:val="1"/>
      <w:numFmt w:val="bullet"/>
      <w:lvlText w:val=""/>
      <w:lvlJc w:val="left"/>
      <w:pPr>
        <w:ind w:left="4218" w:hanging="360"/>
      </w:pPr>
      <w:rPr>
        <w:rFonts w:ascii="Symbol" w:hAnsi="Symbol" w:hint="default"/>
      </w:rPr>
    </w:lvl>
    <w:lvl w:ilvl="4" w:tplc="0C090003" w:tentative="1">
      <w:start w:val="1"/>
      <w:numFmt w:val="bullet"/>
      <w:lvlText w:val="o"/>
      <w:lvlJc w:val="left"/>
      <w:pPr>
        <w:ind w:left="4938" w:hanging="360"/>
      </w:pPr>
      <w:rPr>
        <w:rFonts w:ascii="Courier New" w:hAnsi="Courier New" w:cs="Courier New" w:hint="default"/>
      </w:rPr>
    </w:lvl>
    <w:lvl w:ilvl="5" w:tplc="0C090005" w:tentative="1">
      <w:start w:val="1"/>
      <w:numFmt w:val="bullet"/>
      <w:lvlText w:val=""/>
      <w:lvlJc w:val="left"/>
      <w:pPr>
        <w:ind w:left="5658" w:hanging="360"/>
      </w:pPr>
      <w:rPr>
        <w:rFonts w:ascii="Wingdings" w:hAnsi="Wingdings" w:hint="default"/>
      </w:rPr>
    </w:lvl>
    <w:lvl w:ilvl="6" w:tplc="0C090001" w:tentative="1">
      <w:start w:val="1"/>
      <w:numFmt w:val="bullet"/>
      <w:lvlText w:val=""/>
      <w:lvlJc w:val="left"/>
      <w:pPr>
        <w:ind w:left="6378" w:hanging="360"/>
      </w:pPr>
      <w:rPr>
        <w:rFonts w:ascii="Symbol" w:hAnsi="Symbol" w:hint="default"/>
      </w:rPr>
    </w:lvl>
    <w:lvl w:ilvl="7" w:tplc="0C090003" w:tentative="1">
      <w:start w:val="1"/>
      <w:numFmt w:val="bullet"/>
      <w:lvlText w:val="o"/>
      <w:lvlJc w:val="left"/>
      <w:pPr>
        <w:ind w:left="7098" w:hanging="360"/>
      </w:pPr>
      <w:rPr>
        <w:rFonts w:ascii="Courier New" w:hAnsi="Courier New" w:cs="Courier New" w:hint="default"/>
      </w:rPr>
    </w:lvl>
    <w:lvl w:ilvl="8" w:tplc="0C090005" w:tentative="1">
      <w:start w:val="1"/>
      <w:numFmt w:val="bullet"/>
      <w:lvlText w:val=""/>
      <w:lvlJc w:val="left"/>
      <w:pPr>
        <w:ind w:left="7818" w:hanging="360"/>
      </w:pPr>
      <w:rPr>
        <w:rFonts w:ascii="Wingdings" w:hAnsi="Wingdings" w:hint="default"/>
      </w:rPr>
    </w:lvl>
  </w:abstractNum>
  <w:abstractNum w:abstractNumId="15">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39C01FE"/>
    <w:multiLevelType w:val="hybridMultilevel"/>
    <w:tmpl w:val="45984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2"/>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37268D9"/>
    <w:multiLevelType w:val="hybridMultilevel"/>
    <w:tmpl w:val="1CA2C034"/>
    <w:lvl w:ilvl="0" w:tplc="93328C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96B6C1E"/>
    <w:multiLevelType w:val="hybridMultilevel"/>
    <w:tmpl w:val="0436C44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BFD20CD"/>
    <w:multiLevelType w:val="hybridMultilevel"/>
    <w:tmpl w:val="43D21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D9004F3"/>
    <w:multiLevelType w:val="hybridMultilevel"/>
    <w:tmpl w:val="FD80A842"/>
    <w:lvl w:ilvl="0" w:tplc="0C090003">
      <w:start w:val="1"/>
      <w:numFmt w:val="bullet"/>
      <w:lvlText w:val="o"/>
      <w:lvlJc w:val="left"/>
      <w:pPr>
        <w:ind w:left="1570" w:hanging="360"/>
      </w:pPr>
      <w:rPr>
        <w:rFonts w:ascii="Courier New" w:hAnsi="Courier New" w:cs="Courier New"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24">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3AF626A"/>
    <w:multiLevelType w:val="hybridMultilevel"/>
    <w:tmpl w:val="93DABA3A"/>
    <w:lvl w:ilvl="0" w:tplc="0C09000F">
      <w:start w:val="1"/>
      <w:numFmt w:val="decimal"/>
      <w:lvlText w:val="%1."/>
      <w:lvlJc w:val="left"/>
      <w:pPr>
        <w:ind w:left="1140" w:hanging="360"/>
      </w:pPr>
    </w:lvl>
    <w:lvl w:ilvl="1" w:tplc="0C090019" w:tentative="1">
      <w:start w:val="1"/>
      <w:numFmt w:val="lowerLetter"/>
      <w:lvlText w:val="%2."/>
      <w:lvlJc w:val="left"/>
      <w:pPr>
        <w:ind w:left="1860" w:hanging="360"/>
      </w:pPr>
    </w:lvl>
    <w:lvl w:ilvl="2" w:tplc="0C09001B" w:tentative="1">
      <w:start w:val="1"/>
      <w:numFmt w:val="lowerRoman"/>
      <w:lvlText w:val="%3."/>
      <w:lvlJc w:val="right"/>
      <w:pPr>
        <w:ind w:left="2580" w:hanging="180"/>
      </w:pPr>
    </w:lvl>
    <w:lvl w:ilvl="3" w:tplc="0C09000F" w:tentative="1">
      <w:start w:val="1"/>
      <w:numFmt w:val="decimal"/>
      <w:lvlText w:val="%4."/>
      <w:lvlJc w:val="left"/>
      <w:pPr>
        <w:ind w:left="3300" w:hanging="360"/>
      </w:pPr>
    </w:lvl>
    <w:lvl w:ilvl="4" w:tplc="0C090019" w:tentative="1">
      <w:start w:val="1"/>
      <w:numFmt w:val="lowerLetter"/>
      <w:lvlText w:val="%5."/>
      <w:lvlJc w:val="left"/>
      <w:pPr>
        <w:ind w:left="4020" w:hanging="360"/>
      </w:pPr>
    </w:lvl>
    <w:lvl w:ilvl="5" w:tplc="0C09001B" w:tentative="1">
      <w:start w:val="1"/>
      <w:numFmt w:val="lowerRoman"/>
      <w:lvlText w:val="%6."/>
      <w:lvlJc w:val="right"/>
      <w:pPr>
        <w:ind w:left="4740" w:hanging="180"/>
      </w:pPr>
    </w:lvl>
    <w:lvl w:ilvl="6" w:tplc="0C09000F" w:tentative="1">
      <w:start w:val="1"/>
      <w:numFmt w:val="decimal"/>
      <w:lvlText w:val="%7."/>
      <w:lvlJc w:val="left"/>
      <w:pPr>
        <w:ind w:left="5460" w:hanging="360"/>
      </w:pPr>
    </w:lvl>
    <w:lvl w:ilvl="7" w:tplc="0C090019" w:tentative="1">
      <w:start w:val="1"/>
      <w:numFmt w:val="lowerLetter"/>
      <w:lvlText w:val="%8."/>
      <w:lvlJc w:val="left"/>
      <w:pPr>
        <w:ind w:left="6180" w:hanging="360"/>
      </w:pPr>
    </w:lvl>
    <w:lvl w:ilvl="8" w:tplc="0C09001B" w:tentative="1">
      <w:start w:val="1"/>
      <w:numFmt w:val="lowerRoman"/>
      <w:lvlText w:val="%9."/>
      <w:lvlJc w:val="right"/>
      <w:pPr>
        <w:ind w:left="6900" w:hanging="180"/>
      </w:pPr>
    </w:lvl>
  </w:abstractNum>
  <w:abstractNum w:abstractNumId="27">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8"/>
  </w:num>
  <w:num w:numId="3">
    <w:abstractNumId w:val="20"/>
  </w:num>
  <w:num w:numId="4">
    <w:abstractNumId w:val="11"/>
  </w:num>
  <w:num w:numId="5">
    <w:abstractNumId w:val="27"/>
  </w:num>
  <w:num w:numId="6">
    <w:abstractNumId w:val="9"/>
  </w:num>
  <w:num w:numId="7">
    <w:abstractNumId w:val="13"/>
  </w:num>
  <w:num w:numId="8">
    <w:abstractNumId w:val="24"/>
  </w:num>
  <w:num w:numId="9">
    <w:abstractNumId w:val="19"/>
  </w:num>
  <w:num w:numId="10">
    <w:abstractNumId w:val="7"/>
  </w:num>
  <w:num w:numId="11">
    <w:abstractNumId w:val="8"/>
  </w:num>
  <w:num w:numId="12">
    <w:abstractNumId w:val="17"/>
  </w:num>
  <w:num w:numId="13">
    <w:abstractNumId w:val="5"/>
  </w:num>
  <w:num w:numId="14">
    <w:abstractNumId w:val="6"/>
  </w:num>
  <w:num w:numId="15">
    <w:abstractNumId w:val="10"/>
  </w:num>
  <w:num w:numId="16">
    <w:abstractNumId w:val="25"/>
  </w:num>
  <w:num w:numId="17">
    <w:abstractNumId w:val="15"/>
  </w:num>
  <w:num w:numId="18">
    <w:abstractNumId w:val="21"/>
  </w:num>
  <w:num w:numId="19">
    <w:abstractNumId w:val="26"/>
  </w:num>
  <w:num w:numId="20">
    <w:abstractNumId w:val="0"/>
  </w:num>
  <w:num w:numId="21">
    <w:abstractNumId w:val="22"/>
  </w:num>
  <w:num w:numId="22">
    <w:abstractNumId w:val="3"/>
  </w:num>
  <w:num w:numId="23">
    <w:abstractNumId w:val="1"/>
  </w:num>
  <w:num w:numId="24">
    <w:abstractNumId w:val="12"/>
  </w:num>
  <w:num w:numId="25">
    <w:abstractNumId w:val="23"/>
  </w:num>
  <w:num w:numId="26">
    <w:abstractNumId w:val="16"/>
  </w:num>
  <w:num w:numId="27">
    <w:abstractNumId w:val="14"/>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16984"/>
    <w:rsid w:val="000374C3"/>
    <w:rsid w:val="00043512"/>
    <w:rsid w:val="00094113"/>
    <w:rsid w:val="000A47B1"/>
    <w:rsid w:val="000E56FD"/>
    <w:rsid w:val="000E6592"/>
    <w:rsid w:val="00112DFC"/>
    <w:rsid w:val="00152138"/>
    <w:rsid w:val="001B69AB"/>
    <w:rsid w:val="001E2906"/>
    <w:rsid w:val="00215CDF"/>
    <w:rsid w:val="0022594A"/>
    <w:rsid w:val="0024071E"/>
    <w:rsid w:val="002514CE"/>
    <w:rsid w:val="00264CCA"/>
    <w:rsid w:val="00271A9C"/>
    <w:rsid w:val="002A1CC9"/>
    <w:rsid w:val="002F67A1"/>
    <w:rsid w:val="00300703"/>
    <w:rsid w:val="0034446E"/>
    <w:rsid w:val="003D7405"/>
    <w:rsid w:val="00404CCC"/>
    <w:rsid w:val="00470ABC"/>
    <w:rsid w:val="00490430"/>
    <w:rsid w:val="00491CF8"/>
    <w:rsid w:val="004B1BD7"/>
    <w:rsid w:val="004C4B8C"/>
    <w:rsid w:val="004D1A50"/>
    <w:rsid w:val="00527C74"/>
    <w:rsid w:val="005414D9"/>
    <w:rsid w:val="005A2DF4"/>
    <w:rsid w:val="005B3C29"/>
    <w:rsid w:val="005C3BAD"/>
    <w:rsid w:val="005C568C"/>
    <w:rsid w:val="005E506F"/>
    <w:rsid w:val="00624D3A"/>
    <w:rsid w:val="00626597"/>
    <w:rsid w:val="0064223A"/>
    <w:rsid w:val="00642F21"/>
    <w:rsid w:val="00656C67"/>
    <w:rsid w:val="00662CD2"/>
    <w:rsid w:val="00677382"/>
    <w:rsid w:val="0068162D"/>
    <w:rsid w:val="006819A6"/>
    <w:rsid w:val="006A3970"/>
    <w:rsid w:val="006B35B3"/>
    <w:rsid w:val="006C7807"/>
    <w:rsid w:val="00711863"/>
    <w:rsid w:val="00731AD0"/>
    <w:rsid w:val="0073351E"/>
    <w:rsid w:val="0076737A"/>
    <w:rsid w:val="00783C4F"/>
    <w:rsid w:val="007A6E13"/>
    <w:rsid w:val="007D53B9"/>
    <w:rsid w:val="007E0D6A"/>
    <w:rsid w:val="007E40DA"/>
    <w:rsid w:val="0080577A"/>
    <w:rsid w:val="00833E42"/>
    <w:rsid w:val="00876F53"/>
    <w:rsid w:val="008822F3"/>
    <w:rsid w:val="008B23A4"/>
    <w:rsid w:val="008C0992"/>
    <w:rsid w:val="008C4F17"/>
    <w:rsid w:val="008D4B52"/>
    <w:rsid w:val="008D69BB"/>
    <w:rsid w:val="008D7F76"/>
    <w:rsid w:val="008E6E51"/>
    <w:rsid w:val="008F1CA4"/>
    <w:rsid w:val="00923888"/>
    <w:rsid w:val="0096074B"/>
    <w:rsid w:val="00975FF7"/>
    <w:rsid w:val="009A4ED9"/>
    <w:rsid w:val="009A5DFA"/>
    <w:rsid w:val="009C112D"/>
    <w:rsid w:val="009E6614"/>
    <w:rsid w:val="009F37FF"/>
    <w:rsid w:val="00A23CC4"/>
    <w:rsid w:val="00A23F49"/>
    <w:rsid w:val="00A260A1"/>
    <w:rsid w:val="00A4739D"/>
    <w:rsid w:val="00A61B44"/>
    <w:rsid w:val="00A84AA7"/>
    <w:rsid w:val="00A87CA8"/>
    <w:rsid w:val="00A94F84"/>
    <w:rsid w:val="00AA0C97"/>
    <w:rsid w:val="00AB4176"/>
    <w:rsid w:val="00B31B39"/>
    <w:rsid w:val="00B33B0F"/>
    <w:rsid w:val="00B958FE"/>
    <w:rsid w:val="00BA05F4"/>
    <w:rsid w:val="00CE6CD9"/>
    <w:rsid w:val="00D11CDD"/>
    <w:rsid w:val="00D8627E"/>
    <w:rsid w:val="00D92A86"/>
    <w:rsid w:val="00DA60EF"/>
    <w:rsid w:val="00DA72CF"/>
    <w:rsid w:val="00DC602C"/>
    <w:rsid w:val="00DF371C"/>
    <w:rsid w:val="00E01063"/>
    <w:rsid w:val="00EA2E90"/>
    <w:rsid w:val="00ED6D38"/>
    <w:rsid w:val="00F251AD"/>
    <w:rsid w:val="00F27778"/>
    <w:rsid w:val="00F36F84"/>
    <w:rsid w:val="00F373D3"/>
    <w:rsid w:val="00F65755"/>
    <w:rsid w:val="00FA6742"/>
    <w:rsid w:val="00FA78FF"/>
    <w:rsid w:val="00FB20DF"/>
    <w:rsid w:val="00FB760E"/>
    <w:rsid w:val="00FC1D9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unhideWhenUsed/>
    <w:qFormat/>
    <w:rsid w:val="007A6E13"/>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
    <w:name w:val="Light Shading"/>
    <w:basedOn w:val="TableNormal"/>
    <w:uiPriority w:val="60"/>
    <w:rsid w:val="007A6E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
    <w:name w:val="Body Text"/>
    <w:basedOn w:val="Normal"/>
    <w:link w:val="BodyTextChar"/>
    <w:uiPriority w:val="99"/>
    <w:unhideWhenUsed/>
    <w:rsid w:val="007A6E13"/>
    <w:pPr>
      <w:spacing w:after="120"/>
    </w:pPr>
  </w:style>
  <w:style w:type="character" w:customStyle="1" w:styleId="BodyTextChar">
    <w:name w:val="Body Text Char"/>
    <w:basedOn w:val="DefaultParagraphFont"/>
    <w:link w:val="BodyText"/>
    <w:uiPriority w:val="99"/>
    <w:rsid w:val="007A6E13"/>
  </w:style>
  <w:style w:type="paragraph" w:styleId="Header">
    <w:name w:val="header"/>
    <w:basedOn w:val="Normal"/>
    <w:link w:val="HeaderChar"/>
    <w:semiHidden/>
    <w:rsid w:val="007A6E13"/>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HeaderChar">
    <w:name w:val="Header Char"/>
    <w:link w:val="Header"/>
    <w:semiHidden/>
    <w:rsid w:val="007A6E13"/>
    <w:rPr>
      <w:rFonts w:ascii="Times New Roman" w:eastAsia="Times New Roman" w:hAnsi="Times New Roman" w:cs="Times New Roman"/>
      <w:sz w:val="20"/>
      <w:szCs w:val="20"/>
      <w:lang w:val="en-US"/>
    </w:rPr>
  </w:style>
  <w:style w:type="character" w:customStyle="1" w:styleId="Heading2Char">
    <w:name w:val="Heading 2 Char"/>
    <w:link w:val="Heading2"/>
    <w:uiPriority w:val="9"/>
    <w:rsid w:val="007A6E13"/>
    <w:rPr>
      <w:rFonts w:ascii="Cambria" w:eastAsia="SimSun" w:hAnsi="Cambria" w:cs="Times New Roman"/>
      <w:b/>
      <w:bCs/>
      <w:color w:val="4F81BD"/>
      <w:sz w:val="26"/>
      <w:szCs w:val="26"/>
    </w:rPr>
  </w:style>
  <w:style w:type="paragraph" w:customStyle="1" w:styleId="StyleBookAntiqua11ptLeft075cm">
    <w:name w:val="Style Book Antiqua 11 pt Left:  0.75 cm"/>
    <w:basedOn w:val="Normal"/>
    <w:rsid w:val="007A6E13"/>
    <w:pPr>
      <w:spacing w:before="60" w:after="100" w:line="240" w:lineRule="auto"/>
      <w:ind w:left="426"/>
      <w:contextualSpacing/>
    </w:pPr>
    <w:rPr>
      <w:rFonts w:ascii="Book Antiqua" w:eastAsia="Times New Roman" w:hAnsi="Book Antiqua"/>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unhideWhenUsed/>
    <w:qFormat/>
    <w:rsid w:val="007A6E13"/>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
    <w:name w:val="Light Shading"/>
    <w:basedOn w:val="TableNormal"/>
    <w:uiPriority w:val="60"/>
    <w:rsid w:val="007A6E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
    <w:name w:val="Body Text"/>
    <w:basedOn w:val="Normal"/>
    <w:link w:val="BodyTextChar"/>
    <w:uiPriority w:val="99"/>
    <w:unhideWhenUsed/>
    <w:rsid w:val="007A6E13"/>
    <w:pPr>
      <w:spacing w:after="120"/>
    </w:pPr>
  </w:style>
  <w:style w:type="character" w:customStyle="1" w:styleId="BodyTextChar">
    <w:name w:val="Body Text Char"/>
    <w:basedOn w:val="DefaultParagraphFont"/>
    <w:link w:val="BodyText"/>
    <w:uiPriority w:val="99"/>
    <w:rsid w:val="007A6E13"/>
  </w:style>
  <w:style w:type="paragraph" w:styleId="Header">
    <w:name w:val="header"/>
    <w:basedOn w:val="Normal"/>
    <w:link w:val="HeaderChar"/>
    <w:semiHidden/>
    <w:rsid w:val="007A6E13"/>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HeaderChar">
    <w:name w:val="Header Char"/>
    <w:link w:val="Header"/>
    <w:semiHidden/>
    <w:rsid w:val="007A6E13"/>
    <w:rPr>
      <w:rFonts w:ascii="Times New Roman" w:eastAsia="Times New Roman" w:hAnsi="Times New Roman" w:cs="Times New Roman"/>
      <w:sz w:val="20"/>
      <w:szCs w:val="20"/>
      <w:lang w:val="en-US"/>
    </w:rPr>
  </w:style>
  <w:style w:type="character" w:customStyle="1" w:styleId="Heading2Char">
    <w:name w:val="Heading 2 Char"/>
    <w:link w:val="Heading2"/>
    <w:uiPriority w:val="9"/>
    <w:rsid w:val="007A6E13"/>
    <w:rPr>
      <w:rFonts w:ascii="Cambria" w:eastAsia="SimSun" w:hAnsi="Cambria" w:cs="Times New Roman"/>
      <w:b/>
      <w:bCs/>
      <w:color w:val="4F81BD"/>
      <w:sz w:val="26"/>
      <w:szCs w:val="26"/>
    </w:rPr>
  </w:style>
  <w:style w:type="paragraph" w:customStyle="1" w:styleId="StyleBookAntiqua11ptLeft075cm">
    <w:name w:val="Style Book Antiqua 11 pt Left:  0.75 cm"/>
    <w:basedOn w:val="Normal"/>
    <w:rsid w:val="007A6E13"/>
    <w:pPr>
      <w:spacing w:before="60" w:after="100" w:line="240" w:lineRule="auto"/>
      <w:ind w:left="426"/>
      <w:contextualSpacing/>
    </w:pPr>
    <w:rPr>
      <w:rFonts w:ascii="Book Antiqua" w:eastAsia="Times New Roman" w:hAnsi="Book Antiqua"/>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FCFBF-C865-402F-BF05-0F9F2414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Claire East</cp:lastModifiedBy>
  <cp:revision>3</cp:revision>
  <dcterms:created xsi:type="dcterms:W3CDTF">2015-03-12T04:04:00Z</dcterms:created>
  <dcterms:modified xsi:type="dcterms:W3CDTF">2015-03-12T04:05:00Z</dcterms:modified>
</cp:coreProperties>
</file>