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053" w:rsidRPr="00CF4053" w:rsidRDefault="00CF4053" w:rsidP="00FD1DC4">
      <w:pPr>
        <w:spacing w:after="120" w:line="288" w:lineRule="auto"/>
        <w:rPr>
          <w:rFonts w:asciiTheme="minorHAnsi" w:hAnsiTheme="minorHAnsi" w:cstheme="minorHAnsi"/>
          <w:b/>
        </w:rPr>
      </w:pPr>
      <w:r w:rsidRPr="00CF4053">
        <w:rPr>
          <w:rFonts w:asciiTheme="minorHAnsi" w:hAnsiTheme="minorHAnsi" w:cstheme="minorHAnsi"/>
          <w:b/>
        </w:rPr>
        <w:drawing>
          <wp:anchor distT="0" distB="0" distL="114300" distR="114300" simplePos="0" relativeHeight="251659776" behindDoc="0" locked="0" layoutInCell="1" allowOverlap="1" wp14:anchorId="0B57E58B" wp14:editId="460DC795">
            <wp:simplePos x="0" y="0"/>
            <wp:positionH relativeFrom="column">
              <wp:posOffset>19050</wp:posOffset>
            </wp:positionH>
            <wp:positionV relativeFrom="paragraph">
              <wp:posOffset>-448310</wp:posOffset>
            </wp:positionV>
            <wp:extent cx="2161540" cy="704850"/>
            <wp:effectExtent l="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154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F4053">
        <w:rPr>
          <w:rFonts w:asciiTheme="minorHAnsi" w:hAnsiTheme="minorHAnsi" w:cstheme="minorHAnsi"/>
          <w:b/>
        </w:rPr>
        <w:drawing>
          <wp:anchor distT="0" distB="0" distL="114300" distR="114300" simplePos="0" relativeHeight="251660800" behindDoc="0" locked="0" layoutInCell="1" allowOverlap="1" wp14:anchorId="19AE80EA" wp14:editId="5694460E">
            <wp:simplePos x="0" y="0"/>
            <wp:positionH relativeFrom="column">
              <wp:posOffset>4951730</wp:posOffset>
            </wp:positionH>
            <wp:positionV relativeFrom="paragraph">
              <wp:posOffset>-447675</wp:posOffset>
            </wp:positionV>
            <wp:extent cx="1129665" cy="806450"/>
            <wp:effectExtent l="0" t="0" r="0" b="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9665" cy="806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F4053" w:rsidRPr="00CF4053" w:rsidRDefault="00CF4053" w:rsidP="00FD1DC4">
      <w:pPr>
        <w:spacing w:after="120" w:line="288" w:lineRule="auto"/>
        <w:rPr>
          <w:rFonts w:asciiTheme="minorHAnsi" w:hAnsiTheme="minorHAnsi" w:cstheme="minorHAnsi"/>
          <w:b/>
        </w:rPr>
      </w:pPr>
    </w:p>
    <w:p w:rsidR="00CF4053" w:rsidRPr="00CF4053" w:rsidRDefault="00CF4053" w:rsidP="00CF4053">
      <w:pPr>
        <w:rPr>
          <w:rFonts w:asciiTheme="minorHAnsi" w:hAnsiTheme="minorHAnsi" w:cstheme="minorHAnsi"/>
          <w:bCs/>
          <w:sz w:val="24"/>
          <w:szCs w:val="24"/>
        </w:rPr>
      </w:pPr>
      <w:r w:rsidRPr="00CF4053">
        <w:rPr>
          <w:rFonts w:asciiTheme="minorHAnsi" w:hAnsiTheme="minorHAnsi" w:cstheme="minorHAnsi"/>
          <w:b/>
          <w:color w:val="365F91" w:themeColor="accent1" w:themeShade="BF"/>
          <w:sz w:val="24"/>
          <w:szCs w:val="24"/>
        </w:rPr>
        <w:t xml:space="preserve">Policy and Procedure - </w:t>
      </w:r>
      <w:r w:rsidRPr="00CF4053">
        <w:rPr>
          <w:rFonts w:asciiTheme="minorHAnsi" w:hAnsiTheme="minorHAnsi" w:cstheme="minorHAnsi"/>
          <w:b/>
          <w:color w:val="365F91" w:themeColor="accent1" w:themeShade="BF"/>
          <w:sz w:val="24"/>
          <w:szCs w:val="24"/>
        </w:rPr>
        <w:t>Evaluation</w:t>
      </w:r>
      <w:r w:rsidRPr="00CF4053">
        <w:rPr>
          <w:rFonts w:asciiTheme="minorHAnsi" w:hAnsiTheme="minorHAnsi" w:cstheme="minorHAnsi"/>
          <w:b/>
          <w:color w:val="365F91" w:themeColor="accent1" w:themeShade="BF"/>
          <w:sz w:val="24"/>
          <w:szCs w:val="24"/>
        </w:rPr>
        <w:br/>
      </w:r>
    </w:p>
    <w:p w:rsidR="00CF4053" w:rsidRDefault="00CF4053" w:rsidP="00CF4053">
      <w:pPr>
        <w:rPr>
          <w:rFonts w:asciiTheme="minorHAnsi" w:hAnsiTheme="minorHAnsi" w:cstheme="minorHAnsi"/>
          <w:b/>
          <w:bCs/>
          <w:color w:val="808080" w:themeColor="background1" w:themeShade="80"/>
          <w:sz w:val="24"/>
          <w:szCs w:val="24"/>
        </w:rPr>
      </w:pPr>
      <w:proofErr w:type="spellStart"/>
      <w:r w:rsidRPr="00CF4053">
        <w:rPr>
          <w:rFonts w:asciiTheme="minorHAnsi" w:hAnsiTheme="minorHAnsi" w:cstheme="minorHAnsi"/>
          <w:b/>
          <w:bCs/>
          <w:color w:val="808080" w:themeColor="background1" w:themeShade="80"/>
          <w:sz w:val="24"/>
          <w:szCs w:val="24"/>
        </w:rPr>
        <w:t>GenYZ</w:t>
      </w:r>
      <w:proofErr w:type="spellEnd"/>
      <w:r w:rsidRPr="00CF4053">
        <w:rPr>
          <w:rFonts w:asciiTheme="minorHAnsi" w:hAnsiTheme="minorHAnsi" w:cstheme="minorHAnsi"/>
          <w:b/>
          <w:bCs/>
          <w:color w:val="808080" w:themeColor="background1" w:themeShade="80"/>
          <w:sz w:val="24"/>
          <w:szCs w:val="24"/>
        </w:rPr>
        <w:t xml:space="preserve"> Mentoring </w:t>
      </w:r>
    </w:p>
    <w:p w:rsidR="00CF4053" w:rsidRPr="00CF4053" w:rsidRDefault="00CF4053" w:rsidP="00CF4053">
      <w:pPr>
        <w:rPr>
          <w:rFonts w:asciiTheme="minorHAnsi" w:hAnsiTheme="minorHAnsi" w:cstheme="minorHAnsi"/>
          <w:sz w:val="24"/>
          <w:szCs w:val="24"/>
        </w:rPr>
      </w:pPr>
    </w:p>
    <w:p w:rsidR="00A25151" w:rsidRPr="00CF4053" w:rsidRDefault="00A25151" w:rsidP="00E81B91">
      <w:pPr>
        <w:spacing w:before="240" w:after="120" w:line="288" w:lineRule="auto"/>
        <w:rPr>
          <w:rFonts w:asciiTheme="minorHAnsi" w:hAnsiTheme="minorHAnsi" w:cstheme="minorHAnsi"/>
          <w:b/>
        </w:rPr>
      </w:pPr>
      <w:r w:rsidRPr="00CF4053">
        <w:rPr>
          <w:rFonts w:asciiTheme="minorHAnsi" w:hAnsiTheme="minorHAnsi" w:cstheme="minorHAnsi"/>
          <w:b/>
        </w:rPr>
        <w:t>Purpose</w:t>
      </w:r>
    </w:p>
    <w:p w:rsidR="00A25151" w:rsidRPr="00CF4053" w:rsidRDefault="00A25151" w:rsidP="00B24C48">
      <w:pPr>
        <w:spacing w:line="288" w:lineRule="auto"/>
        <w:rPr>
          <w:rFonts w:asciiTheme="minorHAnsi" w:hAnsiTheme="minorHAnsi" w:cstheme="minorHAnsi"/>
        </w:rPr>
      </w:pPr>
      <w:r w:rsidRPr="00CF4053">
        <w:rPr>
          <w:rFonts w:asciiTheme="minorHAnsi" w:hAnsiTheme="minorHAnsi" w:cstheme="minorHAnsi"/>
        </w:rPr>
        <w:t>Evaluation is a key component in measuring GenYZ’s impact and for making continuous improvement</w:t>
      </w:r>
      <w:r w:rsidR="00B24C48" w:rsidRPr="00CF4053">
        <w:rPr>
          <w:rFonts w:asciiTheme="minorHAnsi" w:hAnsiTheme="minorHAnsi" w:cstheme="minorHAnsi"/>
        </w:rPr>
        <w:t>s</w:t>
      </w:r>
      <w:r w:rsidRPr="00CF4053">
        <w:rPr>
          <w:rFonts w:asciiTheme="minorHAnsi" w:hAnsiTheme="minorHAnsi" w:cstheme="minorHAnsi"/>
        </w:rPr>
        <w:t xml:space="preserve"> in the effecti</w:t>
      </w:r>
      <w:r w:rsidR="00B24C48" w:rsidRPr="00CF4053">
        <w:rPr>
          <w:rFonts w:asciiTheme="minorHAnsi" w:hAnsiTheme="minorHAnsi" w:cstheme="minorHAnsi"/>
        </w:rPr>
        <w:t>veness and delivery of services.</w:t>
      </w:r>
    </w:p>
    <w:p w:rsidR="00A25151" w:rsidRPr="00CF4053" w:rsidRDefault="00A25151" w:rsidP="00B24C48">
      <w:pPr>
        <w:spacing w:line="288" w:lineRule="auto"/>
        <w:rPr>
          <w:rFonts w:asciiTheme="minorHAnsi" w:hAnsiTheme="minorHAnsi" w:cstheme="minorHAnsi"/>
        </w:rPr>
      </w:pPr>
      <w:r w:rsidRPr="00CF4053">
        <w:rPr>
          <w:rFonts w:asciiTheme="minorHAnsi" w:hAnsiTheme="minorHAnsi" w:cstheme="minorHAnsi"/>
        </w:rPr>
        <w:t>This intention of this policy and procedure is to establish a framework to assist in the collection and use of evaluation data.</w:t>
      </w:r>
    </w:p>
    <w:p w:rsidR="00A25151" w:rsidRPr="00CF4053" w:rsidRDefault="00A25151" w:rsidP="00E81B91">
      <w:pPr>
        <w:spacing w:before="240" w:after="120" w:line="288" w:lineRule="auto"/>
        <w:rPr>
          <w:rFonts w:asciiTheme="minorHAnsi" w:hAnsiTheme="minorHAnsi" w:cstheme="minorHAnsi"/>
          <w:b/>
        </w:rPr>
      </w:pPr>
      <w:r w:rsidRPr="00CF4053">
        <w:rPr>
          <w:rFonts w:asciiTheme="minorHAnsi" w:hAnsiTheme="minorHAnsi" w:cstheme="minorHAnsi"/>
          <w:b/>
        </w:rPr>
        <w:t>Policy</w:t>
      </w:r>
    </w:p>
    <w:p w:rsidR="00A25151" w:rsidRPr="00CF4053" w:rsidRDefault="00A25151" w:rsidP="00B24C48">
      <w:pPr>
        <w:spacing w:line="288" w:lineRule="auto"/>
        <w:rPr>
          <w:rFonts w:asciiTheme="minorHAnsi" w:hAnsiTheme="minorHAnsi" w:cstheme="minorHAnsi"/>
        </w:rPr>
      </w:pPr>
      <w:r w:rsidRPr="00CF4053">
        <w:rPr>
          <w:rFonts w:asciiTheme="minorHAnsi" w:hAnsiTheme="minorHAnsi" w:cstheme="minorHAnsi"/>
        </w:rPr>
        <w:t>It is the policy of GenYZ Mentoring that evaluation will be a key component in measuring program impact and for making continuous improvements in the effectiveness and d</w:t>
      </w:r>
      <w:r w:rsidR="00B24C48" w:rsidRPr="00CF4053">
        <w:rPr>
          <w:rFonts w:asciiTheme="minorHAnsi" w:hAnsiTheme="minorHAnsi" w:cstheme="minorHAnsi"/>
        </w:rPr>
        <w:t>elivery of services.</w:t>
      </w:r>
    </w:p>
    <w:p w:rsidR="00A25151" w:rsidRPr="00CF4053" w:rsidRDefault="00A25151" w:rsidP="00B24C48">
      <w:pPr>
        <w:spacing w:after="60" w:line="288" w:lineRule="auto"/>
        <w:rPr>
          <w:rFonts w:asciiTheme="minorHAnsi" w:hAnsiTheme="minorHAnsi" w:cstheme="minorHAnsi"/>
        </w:rPr>
      </w:pPr>
      <w:r w:rsidRPr="00CF4053">
        <w:rPr>
          <w:rFonts w:asciiTheme="minorHAnsi" w:hAnsiTheme="minorHAnsi" w:cstheme="minorHAnsi"/>
        </w:rPr>
        <w:t xml:space="preserve">Evaluation data will be collected </w:t>
      </w:r>
      <w:r w:rsidR="007D4770" w:rsidRPr="00CF4053">
        <w:rPr>
          <w:rFonts w:asciiTheme="minorHAnsi" w:hAnsiTheme="minorHAnsi" w:cstheme="minorHAnsi"/>
        </w:rPr>
        <w:t>on a regular basis</w:t>
      </w:r>
      <w:r w:rsidRPr="00CF4053">
        <w:rPr>
          <w:rFonts w:asciiTheme="minorHAnsi" w:hAnsiTheme="minorHAnsi" w:cstheme="minorHAnsi"/>
        </w:rPr>
        <w:t xml:space="preserve"> and will include measures on:</w:t>
      </w:r>
    </w:p>
    <w:p w:rsidR="00A25151" w:rsidRPr="00CF4053" w:rsidRDefault="00A25151" w:rsidP="00B24C48">
      <w:pPr>
        <w:pStyle w:val="ListParagraph"/>
        <w:numPr>
          <w:ilvl w:val="0"/>
          <w:numId w:val="6"/>
        </w:numPr>
        <w:spacing w:after="60" w:line="288" w:lineRule="auto"/>
        <w:rPr>
          <w:rFonts w:asciiTheme="minorHAnsi" w:hAnsiTheme="minorHAnsi" w:cstheme="minorHAnsi"/>
        </w:rPr>
      </w:pPr>
      <w:r w:rsidRPr="00CF4053">
        <w:rPr>
          <w:rFonts w:asciiTheme="minorHAnsi" w:hAnsiTheme="minorHAnsi" w:cstheme="minorHAnsi"/>
        </w:rPr>
        <w:t>effectiveness of program processes</w:t>
      </w:r>
    </w:p>
    <w:p w:rsidR="00A25151" w:rsidRPr="00CF4053" w:rsidRDefault="00A25151" w:rsidP="00B24C48">
      <w:pPr>
        <w:pStyle w:val="ListParagraph"/>
        <w:numPr>
          <w:ilvl w:val="0"/>
          <w:numId w:val="6"/>
        </w:numPr>
        <w:spacing w:after="60" w:line="288" w:lineRule="auto"/>
        <w:rPr>
          <w:rFonts w:asciiTheme="minorHAnsi" w:hAnsiTheme="minorHAnsi" w:cstheme="minorHAnsi"/>
        </w:rPr>
      </w:pPr>
      <w:r w:rsidRPr="00CF4053">
        <w:rPr>
          <w:rFonts w:asciiTheme="minorHAnsi" w:hAnsiTheme="minorHAnsi" w:cstheme="minorHAnsi"/>
        </w:rPr>
        <w:t>effectiveness of mentoring relationships</w:t>
      </w:r>
    </w:p>
    <w:p w:rsidR="00A25151" w:rsidRPr="00CF4053" w:rsidRDefault="00A25151" w:rsidP="00B24C48">
      <w:pPr>
        <w:pStyle w:val="ListParagraph"/>
        <w:numPr>
          <w:ilvl w:val="0"/>
          <w:numId w:val="6"/>
        </w:numPr>
        <w:spacing w:line="288" w:lineRule="auto"/>
        <w:rPr>
          <w:rFonts w:asciiTheme="minorHAnsi" w:hAnsiTheme="minorHAnsi" w:cstheme="minorHAnsi"/>
        </w:rPr>
      </w:pPr>
      <w:r w:rsidRPr="00CF4053">
        <w:rPr>
          <w:rFonts w:asciiTheme="minorHAnsi" w:hAnsiTheme="minorHAnsi" w:cstheme="minorHAnsi"/>
        </w:rPr>
        <w:t>impact on young people</w:t>
      </w:r>
    </w:p>
    <w:p w:rsidR="00A25151" w:rsidRPr="00CF4053" w:rsidRDefault="00A25151" w:rsidP="00B24C48">
      <w:pPr>
        <w:spacing w:line="288" w:lineRule="auto"/>
        <w:rPr>
          <w:rFonts w:asciiTheme="minorHAnsi" w:hAnsiTheme="minorHAnsi" w:cstheme="minorHAnsi"/>
        </w:rPr>
      </w:pPr>
      <w:r w:rsidRPr="00CF4053">
        <w:rPr>
          <w:rFonts w:asciiTheme="minorHAnsi" w:hAnsiTheme="minorHAnsi" w:cstheme="minorHAnsi"/>
        </w:rPr>
        <w:t xml:space="preserve">Program staff will be responsible for effective planning evaluation efforts and </w:t>
      </w:r>
      <w:r w:rsidR="00AA16CB" w:rsidRPr="00CF4053">
        <w:rPr>
          <w:rFonts w:asciiTheme="minorHAnsi" w:hAnsiTheme="minorHAnsi" w:cstheme="minorHAnsi"/>
        </w:rPr>
        <w:t xml:space="preserve">for </w:t>
      </w:r>
      <w:r w:rsidRPr="00CF4053">
        <w:rPr>
          <w:rFonts w:asciiTheme="minorHAnsi" w:hAnsiTheme="minorHAnsi" w:cstheme="minorHAnsi"/>
        </w:rPr>
        <w:t>reporting findings to management for program review.</w:t>
      </w:r>
    </w:p>
    <w:p w:rsidR="00A25151" w:rsidRPr="00CF4053" w:rsidRDefault="00A25151" w:rsidP="00B24C48">
      <w:pPr>
        <w:spacing w:before="240" w:after="120" w:line="288" w:lineRule="auto"/>
        <w:rPr>
          <w:rFonts w:asciiTheme="minorHAnsi" w:hAnsiTheme="minorHAnsi" w:cstheme="minorHAnsi"/>
          <w:b/>
        </w:rPr>
      </w:pPr>
      <w:r w:rsidRPr="00CF4053">
        <w:rPr>
          <w:rFonts w:asciiTheme="minorHAnsi" w:hAnsiTheme="minorHAnsi" w:cstheme="minorHAnsi"/>
          <w:b/>
        </w:rPr>
        <w:t>Procedure</w:t>
      </w:r>
    </w:p>
    <w:p w:rsidR="00A25151" w:rsidRPr="00CF4053" w:rsidRDefault="00A25151" w:rsidP="00B24C48">
      <w:pPr>
        <w:pStyle w:val="ListParagraph"/>
        <w:numPr>
          <w:ilvl w:val="0"/>
          <w:numId w:val="8"/>
        </w:numPr>
        <w:spacing w:after="120"/>
        <w:rPr>
          <w:rFonts w:asciiTheme="minorHAnsi" w:hAnsiTheme="minorHAnsi" w:cstheme="minorHAnsi"/>
        </w:rPr>
      </w:pPr>
      <w:r w:rsidRPr="00CF4053">
        <w:rPr>
          <w:rFonts w:asciiTheme="minorHAnsi" w:hAnsiTheme="minorHAnsi" w:cstheme="minorHAnsi"/>
        </w:rPr>
        <w:t>Collect young person and mentor evaluation data every six m</w:t>
      </w:r>
      <w:r w:rsidR="00B24C48" w:rsidRPr="00CF4053">
        <w:rPr>
          <w:rFonts w:asciiTheme="minorHAnsi" w:hAnsiTheme="minorHAnsi" w:cstheme="minorHAnsi"/>
        </w:rPr>
        <w:t>onths (during the months of May–June and November–December).</w:t>
      </w:r>
    </w:p>
    <w:p w:rsidR="00A25151" w:rsidRPr="00CF4053" w:rsidRDefault="00A25151" w:rsidP="00B24C48">
      <w:pPr>
        <w:pStyle w:val="ListParagraph"/>
        <w:numPr>
          <w:ilvl w:val="0"/>
          <w:numId w:val="8"/>
        </w:numPr>
        <w:spacing w:after="60"/>
        <w:rPr>
          <w:rFonts w:asciiTheme="minorHAnsi" w:hAnsiTheme="minorHAnsi" w:cstheme="minorHAnsi"/>
        </w:rPr>
      </w:pPr>
      <w:r w:rsidRPr="00CF4053">
        <w:rPr>
          <w:rFonts w:asciiTheme="minorHAnsi" w:hAnsiTheme="minorHAnsi" w:cstheme="minorHAnsi"/>
        </w:rPr>
        <w:t>Post confidential surveys to mentors, young people and their parents/guardians to be returned directly to GenYZ.</w:t>
      </w:r>
    </w:p>
    <w:p w:rsidR="00A25151" w:rsidRPr="00CF4053" w:rsidRDefault="00A25151" w:rsidP="00B24C48">
      <w:pPr>
        <w:pStyle w:val="ListParagraph"/>
        <w:numPr>
          <w:ilvl w:val="0"/>
          <w:numId w:val="8"/>
        </w:numPr>
        <w:spacing w:after="60"/>
        <w:rPr>
          <w:rFonts w:asciiTheme="minorHAnsi" w:hAnsiTheme="minorHAnsi" w:cstheme="minorHAnsi"/>
        </w:rPr>
      </w:pPr>
      <w:r w:rsidRPr="00CF4053">
        <w:rPr>
          <w:rFonts w:asciiTheme="minorHAnsi" w:hAnsiTheme="minorHAnsi" w:cstheme="minorHAnsi"/>
        </w:rPr>
        <w:t>Provide incentives for all those who complete evaluation surveys (e</w:t>
      </w:r>
      <w:r w:rsidR="00B24C48" w:rsidRPr="00CF4053">
        <w:rPr>
          <w:rFonts w:asciiTheme="minorHAnsi" w:hAnsiTheme="minorHAnsi" w:cstheme="minorHAnsi"/>
        </w:rPr>
        <w:t>.</w:t>
      </w:r>
      <w:r w:rsidRPr="00CF4053">
        <w:rPr>
          <w:rFonts w:asciiTheme="minorHAnsi" w:hAnsiTheme="minorHAnsi" w:cstheme="minorHAnsi"/>
        </w:rPr>
        <w:t>g</w:t>
      </w:r>
      <w:r w:rsidR="00B24C48" w:rsidRPr="00CF4053">
        <w:rPr>
          <w:rFonts w:asciiTheme="minorHAnsi" w:hAnsiTheme="minorHAnsi" w:cstheme="minorHAnsi"/>
        </w:rPr>
        <w:t>. movie vouchers).</w:t>
      </w:r>
    </w:p>
    <w:p w:rsidR="00A25151" w:rsidRPr="00CF4053" w:rsidRDefault="00B24C48" w:rsidP="00B24C48">
      <w:pPr>
        <w:pStyle w:val="ListParagraph"/>
        <w:numPr>
          <w:ilvl w:val="0"/>
          <w:numId w:val="8"/>
        </w:numPr>
        <w:spacing w:after="60"/>
        <w:rPr>
          <w:rFonts w:asciiTheme="minorHAnsi" w:hAnsiTheme="minorHAnsi" w:cstheme="minorHAnsi"/>
        </w:rPr>
      </w:pPr>
      <w:r w:rsidRPr="00CF4053">
        <w:rPr>
          <w:rFonts w:asciiTheme="minorHAnsi" w:hAnsiTheme="minorHAnsi" w:cstheme="minorHAnsi"/>
        </w:rPr>
        <w:t>Undertake face-to-</w:t>
      </w:r>
      <w:r w:rsidR="00A25151" w:rsidRPr="00CF4053">
        <w:rPr>
          <w:rFonts w:asciiTheme="minorHAnsi" w:hAnsiTheme="minorHAnsi" w:cstheme="minorHAnsi"/>
        </w:rPr>
        <w:t>face ev</w:t>
      </w:r>
      <w:r w:rsidRPr="00CF4053">
        <w:rPr>
          <w:rFonts w:asciiTheme="minorHAnsi" w:hAnsiTheme="minorHAnsi" w:cstheme="minorHAnsi"/>
        </w:rPr>
        <w:t xml:space="preserve">aluation interviews at program </w:t>
      </w:r>
      <w:r w:rsidR="00A25151" w:rsidRPr="00CF4053">
        <w:rPr>
          <w:rFonts w:asciiTheme="minorHAnsi" w:hAnsiTheme="minorHAnsi" w:cstheme="minorHAnsi"/>
        </w:rPr>
        <w:t xml:space="preserve">milestones such as three and </w:t>
      </w:r>
      <w:r w:rsidRPr="00CF4053">
        <w:rPr>
          <w:rFonts w:asciiTheme="minorHAnsi" w:hAnsiTheme="minorHAnsi" w:cstheme="minorHAnsi"/>
        </w:rPr>
        <w:t>12</w:t>
      </w:r>
      <w:r w:rsidR="00A25151" w:rsidRPr="00CF4053">
        <w:rPr>
          <w:rFonts w:asciiTheme="minorHAnsi" w:hAnsiTheme="minorHAnsi" w:cstheme="minorHAnsi"/>
        </w:rPr>
        <w:t xml:space="preserve"> month intervals</w:t>
      </w:r>
      <w:r w:rsidRPr="00CF4053">
        <w:rPr>
          <w:rFonts w:asciiTheme="minorHAnsi" w:hAnsiTheme="minorHAnsi" w:cstheme="minorHAnsi"/>
        </w:rPr>
        <w:t>.</w:t>
      </w:r>
    </w:p>
    <w:p w:rsidR="00A25151" w:rsidRPr="00CF4053" w:rsidRDefault="00A25151" w:rsidP="00B24C48">
      <w:pPr>
        <w:pStyle w:val="ListParagraph"/>
        <w:numPr>
          <w:ilvl w:val="0"/>
          <w:numId w:val="8"/>
        </w:numPr>
        <w:spacing w:after="60"/>
        <w:rPr>
          <w:rFonts w:asciiTheme="minorHAnsi" w:hAnsiTheme="minorHAnsi" w:cstheme="minorHAnsi"/>
        </w:rPr>
      </w:pPr>
      <w:r w:rsidRPr="00CF4053">
        <w:rPr>
          <w:rFonts w:asciiTheme="minorHAnsi" w:hAnsiTheme="minorHAnsi" w:cstheme="minorHAnsi"/>
        </w:rPr>
        <w:t xml:space="preserve">Meet </w:t>
      </w:r>
      <w:r w:rsidR="00065A57" w:rsidRPr="00CF4053">
        <w:rPr>
          <w:rFonts w:asciiTheme="minorHAnsi" w:hAnsiTheme="minorHAnsi" w:cstheme="minorHAnsi"/>
        </w:rPr>
        <w:t xml:space="preserve">with </w:t>
      </w:r>
      <w:r w:rsidR="00B24C48" w:rsidRPr="00CF4053">
        <w:rPr>
          <w:rFonts w:asciiTheme="minorHAnsi" w:hAnsiTheme="minorHAnsi" w:cstheme="minorHAnsi"/>
        </w:rPr>
        <w:t xml:space="preserve">the </w:t>
      </w:r>
      <w:r w:rsidR="0014442D" w:rsidRPr="00CF4053">
        <w:rPr>
          <w:rFonts w:asciiTheme="minorHAnsi" w:hAnsiTheme="minorHAnsi" w:cstheme="minorHAnsi"/>
        </w:rPr>
        <w:t>program reference group</w:t>
      </w:r>
      <w:r w:rsidR="00065A57" w:rsidRPr="00CF4053">
        <w:rPr>
          <w:rFonts w:asciiTheme="minorHAnsi" w:hAnsiTheme="minorHAnsi" w:cstheme="minorHAnsi"/>
        </w:rPr>
        <w:t xml:space="preserve"> </w:t>
      </w:r>
      <w:r w:rsidRPr="00CF4053">
        <w:rPr>
          <w:rFonts w:asciiTheme="minorHAnsi" w:hAnsiTheme="minorHAnsi" w:cstheme="minorHAnsi"/>
        </w:rPr>
        <w:t xml:space="preserve">every six months to </w:t>
      </w:r>
      <w:r w:rsidR="00065A57" w:rsidRPr="00CF4053">
        <w:rPr>
          <w:rFonts w:asciiTheme="minorHAnsi" w:hAnsiTheme="minorHAnsi" w:cstheme="minorHAnsi"/>
        </w:rPr>
        <w:t xml:space="preserve">evaluate and review findings, </w:t>
      </w:r>
      <w:r w:rsidR="00B24C48" w:rsidRPr="00CF4053">
        <w:rPr>
          <w:rFonts w:asciiTheme="minorHAnsi" w:hAnsiTheme="minorHAnsi" w:cstheme="minorHAnsi"/>
        </w:rPr>
        <w:t xml:space="preserve">and </w:t>
      </w:r>
      <w:r w:rsidR="00065A57" w:rsidRPr="00CF4053">
        <w:rPr>
          <w:rFonts w:asciiTheme="minorHAnsi" w:hAnsiTheme="minorHAnsi" w:cstheme="minorHAnsi"/>
        </w:rPr>
        <w:t>implement</w:t>
      </w:r>
      <w:r w:rsidR="00B24C48" w:rsidRPr="00CF4053">
        <w:rPr>
          <w:rFonts w:asciiTheme="minorHAnsi" w:hAnsiTheme="minorHAnsi" w:cstheme="minorHAnsi"/>
        </w:rPr>
        <w:t xml:space="preserve"> </w:t>
      </w:r>
      <w:r w:rsidR="00065A57" w:rsidRPr="00CF4053">
        <w:rPr>
          <w:rFonts w:asciiTheme="minorHAnsi" w:hAnsiTheme="minorHAnsi" w:cstheme="minorHAnsi"/>
        </w:rPr>
        <w:t xml:space="preserve">changes to </w:t>
      </w:r>
      <w:r w:rsidRPr="00CF4053">
        <w:rPr>
          <w:rFonts w:asciiTheme="minorHAnsi" w:hAnsiTheme="minorHAnsi" w:cstheme="minorHAnsi"/>
        </w:rPr>
        <w:t>program plans, policies and procedures to ensure continuous improvement</w:t>
      </w:r>
      <w:r w:rsidR="00B24C48" w:rsidRPr="00CF4053">
        <w:rPr>
          <w:rFonts w:asciiTheme="minorHAnsi" w:hAnsiTheme="minorHAnsi" w:cstheme="minorHAnsi"/>
        </w:rPr>
        <w:t>.</w:t>
      </w:r>
    </w:p>
    <w:p w:rsidR="00A25151" w:rsidRPr="00CF4053" w:rsidRDefault="00A25151" w:rsidP="00B24C48">
      <w:pPr>
        <w:pStyle w:val="ListParagraph"/>
        <w:numPr>
          <w:ilvl w:val="0"/>
          <w:numId w:val="8"/>
        </w:numPr>
        <w:spacing w:after="60"/>
        <w:rPr>
          <w:rFonts w:asciiTheme="minorHAnsi" w:hAnsiTheme="minorHAnsi" w:cstheme="minorHAnsi"/>
        </w:rPr>
      </w:pPr>
      <w:r w:rsidRPr="00CF4053">
        <w:rPr>
          <w:rFonts w:asciiTheme="minorHAnsi" w:hAnsiTheme="minorHAnsi" w:cstheme="minorHAnsi"/>
        </w:rPr>
        <w:t>Write a report outlining key evaluation findings and showcasing</w:t>
      </w:r>
      <w:r w:rsidR="00B24C48" w:rsidRPr="00CF4053">
        <w:rPr>
          <w:rFonts w:asciiTheme="minorHAnsi" w:hAnsiTheme="minorHAnsi" w:cstheme="minorHAnsi"/>
        </w:rPr>
        <w:t xml:space="preserve"> match case studies.</w:t>
      </w:r>
    </w:p>
    <w:p w:rsidR="00A25151" w:rsidRPr="00CF4053" w:rsidRDefault="00A25151" w:rsidP="00420DB2">
      <w:pPr>
        <w:pStyle w:val="ListParagraph"/>
        <w:numPr>
          <w:ilvl w:val="0"/>
          <w:numId w:val="8"/>
        </w:numPr>
        <w:spacing w:after="0" w:line="288" w:lineRule="auto"/>
        <w:rPr>
          <w:rFonts w:asciiTheme="minorHAnsi" w:hAnsiTheme="minorHAnsi" w:cstheme="minorHAnsi"/>
          <w:b/>
        </w:rPr>
      </w:pPr>
      <w:r w:rsidRPr="00CF4053">
        <w:rPr>
          <w:rFonts w:asciiTheme="minorHAnsi" w:hAnsiTheme="minorHAnsi" w:cstheme="minorHAnsi"/>
        </w:rPr>
        <w:t xml:space="preserve">Promote </w:t>
      </w:r>
      <w:r w:rsidR="00B24C48" w:rsidRPr="00CF4053">
        <w:rPr>
          <w:rFonts w:asciiTheme="minorHAnsi" w:hAnsiTheme="minorHAnsi" w:cstheme="minorHAnsi"/>
        </w:rPr>
        <w:t xml:space="preserve">the </w:t>
      </w:r>
      <w:r w:rsidRPr="00CF4053">
        <w:rPr>
          <w:rFonts w:asciiTheme="minorHAnsi" w:hAnsiTheme="minorHAnsi" w:cstheme="minorHAnsi"/>
        </w:rPr>
        <w:t xml:space="preserve">report to key stakeholders as per </w:t>
      </w:r>
      <w:r w:rsidR="00B24C48" w:rsidRPr="00CF4053">
        <w:rPr>
          <w:rFonts w:asciiTheme="minorHAnsi" w:hAnsiTheme="minorHAnsi" w:cstheme="minorHAnsi"/>
        </w:rPr>
        <w:t>the Communication</w:t>
      </w:r>
      <w:r w:rsidR="00AA16CB" w:rsidRPr="00CF4053">
        <w:rPr>
          <w:rFonts w:asciiTheme="minorHAnsi" w:hAnsiTheme="minorHAnsi" w:cstheme="minorHAnsi"/>
        </w:rPr>
        <w:t>s</w:t>
      </w:r>
      <w:r w:rsidR="00B24C48" w:rsidRPr="00CF4053">
        <w:rPr>
          <w:rFonts w:asciiTheme="minorHAnsi" w:hAnsiTheme="minorHAnsi" w:cstheme="minorHAnsi"/>
        </w:rPr>
        <w:t xml:space="preserve"> Plan.</w:t>
      </w:r>
      <w:bookmarkStart w:id="0" w:name="_GoBack"/>
      <w:bookmarkEnd w:id="0"/>
    </w:p>
    <w:sectPr w:rsidR="00A25151" w:rsidRPr="00CF4053" w:rsidSect="006B05D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81D5E"/>
    <w:multiLevelType w:val="hybridMultilevel"/>
    <w:tmpl w:val="CD0499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1934ED"/>
    <w:multiLevelType w:val="hybridMultilevel"/>
    <w:tmpl w:val="5C64E88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141E6EA9"/>
    <w:multiLevelType w:val="hybridMultilevel"/>
    <w:tmpl w:val="0FF23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D3335E"/>
    <w:multiLevelType w:val="hybridMultilevel"/>
    <w:tmpl w:val="38C8C1A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2D612ED"/>
    <w:multiLevelType w:val="hybridMultilevel"/>
    <w:tmpl w:val="1520BE9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9371FD6"/>
    <w:multiLevelType w:val="hybridMultilevel"/>
    <w:tmpl w:val="151415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EF7F47"/>
    <w:multiLevelType w:val="multilevel"/>
    <w:tmpl w:val="25F47918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6B0607B8"/>
    <w:multiLevelType w:val="hybridMultilevel"/>
    <w:tmpl w:val="9A0A0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7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9D6"/>
    <w:rsid w:val="0001453C"/>
    <w:rsid w:val="000506B5"/>
    <w:rsid w:val="00065A57"/>
    <w:rsid w:val="000A49D6"/>
    <w:rsid w:val="000A7432"/>
    <w:rsid w:val="00126C28"/>
    <w:rsid w:val="00140B5A"/>
    <w:rsid w:val="0014442D"/>
    <w:rsid w:val="002D32C5"/>
    <w:rsid w:val="00306542"/>
    <w:rsid w:val="00420DB2"/>
    <w:rsid w:val="004E5BCE"/>
    <w:rsid w:val="00524FB9"/>
    <w:rsid w:val="0052640B"/>
    <w:rsid w:val="0053533A"/>
    <w:rsid w:val="00673EE6"/>
    <w:rsid w:val="006B05D2"/>
    <w:rsid w:val="007700EC"/>
    <w:rsid w:val="00775EB0"/>
    <w:rsid w:val="0078673A"/>
    <w:rsid w:val="007C0DCF"/>
    <w:rsid w:val="007D4770"/>
    <w:rsid w:val="008702E0"/>
    <w:rsid w:val="00873C89"/>
    <w:rsid w:val="008F4073"/>
    <w:rsid w:val="00A25151"/>
    <w:rsid w:val="00A2640A"/>
    <w:rsid w:val="00A35BFB"/>
    <w:rsid w:val="00A50619"/>
    <w:rsid w:val="00AA16CB"/>
    <w:rsid w:val="00AD3AE6"/>
    <w:rsid w:val="00B137C1"/>
    <w:rsid w:val="00B24C48"/>
    <w:rsid w:val="00B85F82"/>
    <w:rsid w:val="00C33050"/>
    <w:rsid w:val="00CF3830"/>
    <w:rsid w:val="00CF4053"/>
    <w:rsid w:val="00D3602A"/>
    <w:rsid w:val="00D91EC0"/>
    <w:rsid w:val="00E81B91"/>
    <w:rsid w:val="00EA108F"/>
    <w:rsid w:val="00EB7BD4"/>
    <w:rsid w:val="00F8247C"/>
    <w:rsid w:val="00FD1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5D2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D1DC4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"/>
    <w:qFormat/>
    <w:rsid w:val="00FD1DC4"/>
    <w:pPr>
      <w:keepNext/>
      <w:spacing w:after="0" w:line="240" w:lineRule="auto"/>
      <w:outlineLvl w:val="7"/>
    </w:pPr>
    <w:rPr>
      <w:rFonts w:ascii="Times New Roman" w:hAnsi="Times New Roman"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D1DC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link w:val="Heading8"/>
    <w:uiPriority w:val="9"/>
    <w:locked/>
    <w:rsid w:val="00FD1DC4"/>
    <w:rPr>
      <w:rFonts w:ascii="Times New Roman" w:hAnsi="Times New Roman" w:cs="Times New Roman"/>
      <w:sz w:val="20"/>
      <w:szCs w:val="20"/>
      <w:lang w:val="en-AU" w:eastAsia="x-none"/>
    </w:rPr>
  </w:style>
  <w:style w:type="paragraph" w:customStyle="1" w:styleId="WLAHEAD">
    <w:name w:val="WL A HEAD"/>
    <w:basedOn w:val="Normal"/>
    <w:rsid w:val="000A49D6"/>
    <w:pPr>
      <w:spacing w:before="800" w:after="400" w:line="240" w:lineRule="auto"/>
    </w:pPr>
    <w:rPr>
      <w:rFonts w:ascii="Georgia" w:hAnsi="Georgia" w:cs="Arial"/>
      <w:b/>
      <w:bCs/>
      <w:sz w:val="36"/>
      <w:szCs w:val="36"/>
      <w:lang w:val="en-AU" w:eastAsia="en-AU"/>
    </w:rPr>
  </w:style>
  <w:style w:type="paragraph" w:customStyle="1" w:styleId="WLBODYTEXT">
    <w:name w:val="WL BODY TEXT"/>
    <w:basedOn w:val="Normal"/>
    <w:rsid w:val="000A49D6"/>
    <w:pPr>
      <w:spacing w:after="120" w:line="240" w:lineRule="auto"/>
    </w:pPr>
    <w:rPr>
      <w:rFonts w:ascii="Georgia" w:hAnsi="Georgia"/>
      <w:lang w:val="en-AU" w:eastAsia="en-AU"/>
    </w:rPr>
  </w:style>
  <w:style w:type="paragraph" w:styleId="ListParagraph">
    <w:name w:val="List Paragraph"/>
    <w:basedOn w:val="Normal"/>
    <w:uiPriority w:val="34"/>
    <w:qFormat/>
    <w:rsid w:val="00EB7BD4"/>
    <w:pPr>
      <w:ind w:left="720"/>
      <w:contextualSpacing/>
    </w:pPr>
  </w:style>
  <w:style w:type="table" w:styleId="TableGrid">
    <w:name w:val="Table Grid"/>
    <w:basedOn w:val="TableNormal"/>
    <w:uiPriority w:val="59"/>
    <w:rsid w:val="00B137C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1B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E81B9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140B5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0B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140B5A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0B5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140B5A"/>
    <w:rPr>
      <w:rFonts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5D2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D1DC4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"/>
    <w:qFormat/>
    <w:rsid w:val="00FD1DC4"/>
    <w:pPr>
      <w:keepNext/>
      <w:spacing w:after="0" w:line="240" w:lineRule="auto"/>
      <w:outlineLvl w:val="7"/>
    </w:pPr>
    <w:rPr>
      <w:rFonts w:ascii="Times New Roman" w:hAnsi="Times New Roman"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D1DC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link w:val="Heading8"/>
    <w:uiPriority w:val="9"/>
    <w:locked/>
    <w:rsid w:val="00FD1DC4"/>
    <w:rPr>
      <w:rFonts w:ascii="Times New Roman" w:hAnsi="Times New Roman" w:cs="Times New Roman"/>
      <w:sz w:val="20"/>
      <w:szCs w:val="20"/>
      <w:lang w:val="en-AU" w:eastAsia="x-none"/>
    </w:rPr>
  </w:style>
  <w:style w:type="paragraph" w:customStyle="1" w:styleId="WLAHEAD">
    <w:name w:val="WL A HEAD"/>
    <w:basedOn w:val="Normal"/>
    <w:rsid w:val="000A49D6"/>
    <w:pPr>
      <w:spacing w:before="800" w:after="400" w:line="240" w:lineRule="auto"/>
    </w:pPr>
    <w:rPr>
      <w:rFonts w:ascii="Georgia" w:hAnsi="Georgia" w:cs="Arial"/>
      <w:b/>
      <w:bCs/>
      <w:sz w:val="36"/>
      <w:szCs w:val="36"/>
      <w:lang w:val="en-AU" w:eastAsia="en-AU"/>
    </w:rPr>
  </w:style>
  <w:style w:type="paragraph" w:customStyle="1" w:styleId="WLBODYTEXT">
    <w:name w:val="WL BODY TEXT"/>
    <w:basedOn w:val="Normal"/>
    <w:rsid w:val="000A49D6"/>
    <w:pPr>
      <w:spacing w:after="120" w:line="240" w:lineRule="auto"/>
    </w:pPr>
    <w:rPr>
      <w:rFonts w:ascii="Georgia" w:hAnsi="Georgia"/>
      <w:lang w:val="en-AU" w:eastAsia="en-AU"/>
    </w:rPr>
  </w:style>
  <w:style w:type="paragraph" w:styleId="ListParagraph">
    <w:name w:val="List Paragraph"/>
    <w:basedOn w:val="Normal"/>
    <w:uiPriority w:val="34"/>
    <w:qFormat/>
    <w:rsid w:val="00EB7BD4"/>
    <w:pPr>
      <w:ind w:left="720"/>
      <w:contextualSpacing/>
    </w:pPr>
  </w:style>
  <w:style w:type="table" w:styleId="TableGrid">
    <w:name w:val="Table Grid"/>
    <w:basedOn w:val="TableNormal"/>
    <w:uiPriority w:val="59"/>
    <w:rsid w:val="00B137C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1B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E81B9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140B5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0B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140B5A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0B5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140B5A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246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Melton Shire Council</Company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Eveliina Repo</dc:creator>
  <cp:lastModifiedBy>Claire East</cp:lastModifiedBy>
  <cp:revision>3</cp:revision>
  <dcterms:created xsi:type="dcterms:W3CDTF">2015-03-26T00:48:00Z</dcterms:created>
  <dcterms:modified xsi:type="dcterms:W3CDTF">2015-03-26T00:50:00Z</dcterms:modified>
</cp:coreProperties>
</file>